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A1C325" w14:textId="77777777" w:rsidR="007379EC" w:rsidRDefault="0063089D" w:rsidP="005E3413">
      <w:r>
        <w:rPr>
          <w:noProof/>
        </w:rPr>
        <w:drawing>
          <wp:anchor distT="0" distB="0" distL="114300" distR="114300" simplePos="0" relativeHeight="251663360" behindDoc="1" locked="0" layoutInCell="1" allowOverlap="1" wp14:anchorId="6AF4445C" wp14:editId="37EF7CE0">
            <wp:simplePos x="0" y="0"/>
            <wp:positionH relativeFrom="column">
              <wp:posOffset>2306320</wp:posOffset>
            </wp:positionH>
            <wp:positionV relativeFrom="paragraph">
              <wp:posOffset>-202565</wp:posOffset>
            </wp:positionV>
            <wp:extent cx="1254125" cy="1254125"/>
            <wp:effectExtent l="0" t="0" r="3175" b="3175"/>
            <wp:wrapTight wrapText="bothSides">
              <wp:wrapPolygon edited="0">
                <wp:start x="0" y="0"/>
                <wp:lineTo x="0" y="21327"/>
                <wp:lineTo x="21327" y="21327"/>
                <wp:lineTo x="21327" y="0"/>
                <wp:lineTo x="0" y="0"/>
              </wp:wrapPolygon>
            </wp:wrapTight>
            <wp:docPr id="1" name="Picture 1" descr="C:\Users\BRomanel\AppData\Local\Microsoft\Windows\Temporary Internet Files\Content.Outlook\ER4YHC1E\SSSF Logo 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manel\AppData\Local\Microsoft\Windows\Temporary Internet Files\Content.Outlook\ER4YHC1E\SSSF Logo 400x4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4125" cy="125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87146B">
        <w:rPr>
          <w:noProof/>
        </w:rPr>
        <w:drawing>
          <wp:anchor distT="0" distB="0" distL="114300" distR="114300" simplePos="0" relativeHeight="251662336" behindDoc="1" locked="0" layoutInCell="1" allowOverlap="1" wp14:anchorId="79967629" wp14:editId="1C400C77">
            <wp:simplePos x="0" y="0"/>
            <wp:positionH relativeFrom="column">
              <wp:posOffset>153670</wp:posOffset>
            </wp:positionH>
            <wp:positionV relativeFrom="paragraph">
              <wp:posOffset>-95250</wp:posOffset>
            </wp:positionV>
            <wp:extent cx="1417955" cy="914400"/>
            <wp:effectExtent l="0" t="0" r="0" b="0"/>
            <wp:wrapTight wrapText="bothSides">
              <wp:wrapPolygon edited="0">
                <wp:start x="0" y="0"/>
                <wp:lineTo x="0" y="21150"/>
                <wp:lineTo x="21184" y="21150"/>
                <wp:lineTo x="2118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7955" cy="914400"/>
                    </a:xfrm>
                    <a:prstGeom prst="rect">
                      <a:avLst/>
                    </a:prstGeom>
                    <a:noFill/>
                  </pic:spPr>
                </pic:pic>
              </a:graphicData>
            </a:graphic>
            <wp14:sizeRelH relativeFrom="page">
              <wp14:pctWidth>0</wp14:pctWidth>
            </wp14:sizeRelH>
            <wp14:sizeRelV relativeFrom="page">
              <wp14:pctHeight>0</wp14:pctHeight>
            </wp14:sizeRelV>
          </wp:anchor>
        </w:drawing>
      </w:r>
      <w:r w:rsidR="00995C3C">
        <w:rPr>
          <w:noProof/>
        </w:rPr>
        <w:drawing>
          <wp:anchor distT="0" distB="0" distL="114300" distR="114300" simplePos="0" relativeHeight="251659264" behindDoc="1" locked="0" layoutInCell="1" allowOverlap="1" wp14:anchorId="602AF796" wp14:editId="6B6924D5">
            <wp:simplePos x="0" y="0"/>
            <wp:positionH relativeFrom="column">
              <wp:posOffset>4305300</wp:posOffset>
            </wp:positionH>
            <wp:positionV relativeFrom="paragraph">
              <wp:posOffset>0</wp:posOffset>
            </wp:positionV>
            <wp:extent cx="1141095" cy="723900"/>
            <wp:effectExtent l="0" t="0" r="1905" b="0"/>
            <wp:wrapTight wrapText="bothSides">
              <wp:wrapPolygon edited="0">
                <wp:start x="0" y="0"/>
                <wp:lineTo x="0" y="21032"/>
                <wp:lineTo x="21275" y="21032"/>
                <wp:lineTo x="2127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1095" cy="723900"/>
                    </a:xfrm>
                    <a:prstGeom prst="rect">
                      <a:avLst/>
                    </a:prstGeom>
                    <a:noFill/>
                  </pic:spPr>
                </pic:pic>
              </a:graphicData>
            </a:graphic>
            <wp14:sizeRelH relativeFrom="page">
              <wp14:pctWidth>0</wp14:pctWidth>
            </wp14:sizeRelH>
            <wp14:sizeRelV relativeFrom="page">
              <wp14:pctHeight>0</wp14:pctHeight>
            </wp14:sizeRelV>
          </wp:anchor>
        </w:drawing>
      </w:r>
      <w:r w:rsidR="007379EC">
        <w:t xml:space="preserve"> </w:t>
      </w:r>
    </w:p>
    <w:p w14:paraId="69C84126" w14:textId="77777777" w:rsidR="0087146B" w:rsidRDefault="0087146B" w:rsidP="007379EC">
      <w:pPr>
        <w:pStyle w:val="NoSpacing"/>
        <w:rPr>
          <w:b/>
          <w:u w:val="single"/>
        </w:rPr>
      </w:pPr>
    </w:p>
    <w:p w14:paraId="42783F6C" w14:textId="77777777" w:rsidR="0087146B" w:rsidRDefault="0087146B" w:rsidP="007379EC">
      <w:pPr>
        <w:pStyle w:val="NoSpacing"/>
        <w:rPr>
          <w:b/>
          <w:u w:val="single"/>
        </w:rPr>
      </w:pPr>
    </w:p>
    <w:p w14:paraId="1A25EC4D" w14:textId="77777777" w:rsidR="0087146B" w:rsidRDefault="0087146B" w:rsidP="007379EC">
      <w:pPr>
        <w:pStyle w:val="NoSpacing"/>
        <w:rPr>
          <w:b/>
          <w:u w:val="single"/>
        </w:rPr>
      </w:pPr>
    </w:p>
    <w:p w14:paraId="3BE70630" w14:textId="77777777" w:rsidR="0087146B" w:rsidRDefault="0087146B" w:rsidP="007379EC">
      <w:pPr>
        <w:pStyle w:val="NoSpacing"/>
        <w:rPr>
          <w:b/>
          <w:u w:val="single"/>
        </w:rPr>
      </w:pPr>
    </w:p>
    <w:p w14:paraId="28E52C77" w14:textId="77777777" w:rsidR="0087146B" w:rsidRDefault="0087146B" w:rsidP="007379EC">
      <w:pPr>
        <w:pStyle w:val="NoSpacing"/>
        <w:rPr>
          <w:b/>
          <w:u w:val="single"/>
        </w:rPr>
      </w:pPr>
    </w:p>
    <w:p w14:paraId="7AE7A094" w14:textId="27B04578" w:rsidR="007379EC" w:rsidRPr="00C065DB" w:rsidRDefault="007379EC" w:rsidP="007379EC">
      <w:pPr>
        <w:pStyle w:val="NoSpacing"/>
        <w:rPr>
          <w:b/>
          <w:color w:val="FF0000"/>
          <w:u w:val="single"/>
        </w:rPr>
      </w:pPr>
    </w:p>
    <w:p w14:paraId="23083552" w14:textId="77777777" w:rsidR="007379EC" w:rsidRDefault="007379EC" w:rsidP="007379EC">
      <w:pPr>
        <w:pStyle w:val="NoSpacing"/>
        <w:rPr>
          <w:b/>
        </w:rPr>
      </w:pPr>
      <w:r>
        <w:rPr>
          <w:b/>
        </w:rPr>
        <w:t xml:space="preserve">NSSF </w:t>
      </w:r>
      <w:r w:rsidRPr="00ED1D55">
        <w:rPr>
          <w:b/>
        </w:rPr>
        <w:t>Contact:  Bill Brassard</w:t>
      </w:r>
      <w:r>
        <w:rPr>
          <w:b/>
        </w:rPr>
        <w:t xml:space="preserve"> - </w:t>
      </w:r>
      <w:r w:rsidRPr="00ED1D55">
        <w:rPr>
          <w:b/>
        </w:rPr>
        <w:t>203-426-1320</w:t>
      </w:r>
      <w:r>
        <w:rPr>
          <w:b/>
        </w:rPr>
        <w:t xml:space="preserve">, </w:t>
      </w:r>
      <w:hyperlink r:id="rId13" w:history="1">
        <w:r w:rsidRPr="00316C27">
          <w:rPr>
            <w:rStyle w:val="Hyperlink"/>
            <w:b/>
          </w:rPr>
          <w:t>bbrassard@nssf.org</w:t>
        </w:r>
      </w:hyperlink>
      <w:r>
        <w:rPr>
          <w:b/>
        </w:rPr>
        <w:t xml:space="preserve"> </w:t>
      </w:r>
    </w:p>
    <w:p w14:paraId="0CF23F78" w14:textId="77777777" w:rsidR="00163BC4" w:rsidRPr="0063089D" w:rsidRDefault="00B428AA" w:rsidP="00163BC4">
      <w:pPr>
        <w:rPr>
          <w:b/>
        </w:rPr>
      </w:pPr>
      <w:r w:rsidRPr="00A46D21">
        <w:rPr>
          <w:b/>
        </w:rPr>
        <w:t>SSSF</w:t>
      </w:r>
      <w:r w:rsidR="001B0BE4" w:rsidRPr="00A46D21">
        <w:rPr>
          <w:b/>
        </w:rPr>
        <w:t xml:space="preserve"> </w:t>
      </w:r>
      <w:r w:rsidR="00097BC7" w:rsidRPr="00A46D21">
        <w:rPr>
          <w:b/>
        </w:rPr>
        <w:t>Contact</w:t>
      </w:r>
      <w:r w:rsidR="007379EC" w:rsidRPr="00A46D21">
        <w:rPr>
          <w:b/>
        </w:rPr>
        <w:t>:</w:t>
      </w:r>
      <w:r w:rsidR="00163BC4" w:rsidRPr="00A46D21">
        <w:rPr>
          <w:b/>
        </w:rPr>
        <w:t xml:space="preserve"> </w:t>
      </w:r>
      <w:r w:rsidR="00FA0491" w:rsidRPr="00A46D21">
        <w:rPr>
          <w:b/>
        </w:rPr>
        <w:t>--</w:t>
      </w:r>
      <w:r w:rsidR="00163BC4" w:rsidRPr="00A46D21">
        <w:rPr>
          <w:rFonts w:eastAsia="Times New Roman" w:cs="Tahoma"/>
          <w:b/>
        </w:rPr>
        <w:t xml:space="preserve"> </w:t>
      </w:r>
      <w:r w:rsidR="0063089D" w:rsidRPr="00A46D21">
        <w:rPr>
          <w:rFonts w:eastAsia="Times New Roman" w:cs="Tahoma"/>
          <w:b/>
        </w:rPr>
        <w:t>Ben Berka – 515-201-8395</w:t>
      </w:r>
      <w:r w:rsidR="0063089D">
        <w:rPr>
          <w:rFonts w:eastAsia="Times New Roman" w:cs="Tahoma"/>
        </w:rPr>
        <w:t xml:space="preserve">, </w:t>
      </w:r>
      <w:hyperlink r:id="rId14" w:history="1">
        <w:r w:rsidR="0063089D" w:rsidRPr="0063089D">
          <w:rPr>
            <w:rStyle w:val="Hyperlink"/>
            <w:rFonts w:eastAsia="Times New Roman" w:cs="Tahoma"/>
            <w:b/>
          </w:rPr>
          <w:t>bberka@sssfonline.com</w:t>
        </w:r>
      </w:hyperlink>
      <w:r w:rsidR="0063089D" w:rsidRPr="0063089D">
        <w:rPr>
          <w:rFonts w:eastAsia="Times New Roman" w:cs="Tahoma"/>
          <w:b/>
        </w:rPr>
        <w:t xml:space="preserve"> </w:t>
      </w:r>
    </w:p>
    <w:p w14:paraId="4479864E" w14:textId="77777777" w:rsidR="00445891" w:rsidRDefault="0087146B" w:rsidP="00851CD7">
      <w:pPr>
        <w:pStyle w:val="NoSpacing"/>
        <w:jc w:val="center"/>
        <w:rPr>
          <w:b/>
          <w:sz w:val="28"/>
          <w:szCs w:val="28"/>
        </w:rPr>
      </w:pPr>
      <w:r w:rsidRPr="0087146B">
        <w:rPr>
          <w:b/>
        </w:rPr>
        <w:br/>
      </w:r>
      <w:r w:rsidR="00DD7E35">
        <w:rPr>
          <w:b/>
          <w:sz w:val="28"/>
          <w:szCs w:val="28"/>
        </w:rPr>
        <w:t xml:space="preserve">SSSF Announces </w:t>
      </w:r>
      <w:r w:rsidR="00957958">
        <w:rPr>
          <w:b/>
          <w:sz w:val="28"/>
          <w:szCs w:val="28"/>
        </w:rPr>
        <w:t xml:space="preserve">New </w:t>
      </w:r>
      <w:r w:rsidR="00DD7E35">
        <w:rPr>
          <w:b/>
          <w:sz w:val="28"/>
          <w:szCs w:val="28"/>
        </w:rPr>
        <w:t xml:space="preserve">Partnership </w:t>
      </w:r>
      <w:r w:rsidR="00957958">
        <w:rPr>
          <w:b/>
          <w:sz w:val="28"/>
          <w:szCs w:val="28"/>
        </w:rPr>
        <w:t>with</w:t>
      </w:r>
      <w:r w:rsidR="00DD7E35">
        <w:rPr>
          <w:b/>
          <w:sz w:val="28"/>
          <w:szCs w:val="28"/>
        </w:rPr>
        <w:t xml:space="preserve"> Project ChildSafe</w:t>
      </w:r>
      <w:r w:rsidR="00A226E7">
        <w:rPr>
          <w:b/>
          <w:sz w:val="28"/>
          <w:szCs w:val="28"/>
        </w:rPr>
        <w:t>®</w:t>
      </w:r>
      <w:r w:rsidR="00DD7E35">
        <w:rPr>
          <w:b/>
          <w:sz w:val="28"/>
          <w:szCs w:val="28"/>
        </w:rPr>
        <w:t xml:space="preserve"> </w:t>
      </w:r>
    </w:p>
    <w:p w14:paraId="05224285" w14:textId="77777777" w:rsidR="007379EC" w:rsidRPr="0087146B" w:rsidRDefault="00957958" w:rsidP="00851CD7">
      <w:pPr>
        <w:pStyle w:val="NoSpacing"/>
        <w:jc w:val="center"/>
        <w:rPr>
          <w:b/>
          <w:sz w:val="28"/>
          <w:szCs w:val="28"/>
        </w:rPr>
      </w:pPr>
      <w:r>
        <w:rPr>
          <w:b/>
          <w:sz w:val="28"/>
          <w:szCs w:val="28"/>
        </w:rPr>
        <w:t>o</w:t>
      </w:r>
      <w:r w:rsidR="00076E56">
        <w:rPr>
          <w:b/>
          <w:sz w:val="28"/>
          <w:szCs w:val="28"/>
        </w:rPr>
        <w:t>n</w:t>
      </w:r>
      <w:r w:rsidR="00DD7E35">
        <w:rPr>
          <w:b/>
          <w:sz w:val="28"/>
          <w:szCs w:val="28"/>
        </w:rPr>
        <w:t xml:space="preserve"> Firearm Safety</w:t>
      </w:r>
      <w:r>
        <w:rPr>
          <w:b/>
          <w:sz w:val="28"/>
          <w:szCs w:val="28"/>
        </w:rPr>
        <w:t xml:space="preserve"> Education</w:t>
      </w:r>
    </w:p>
    <w:p w14:paraId="0E5E962D" w14:textId="77777777" w:rsidR="0087146B" w:rsidRPr="0087146B" w:rsidRDefault="0087146B" w:rsidP="0087146B">
      <w:pPr>
        <w:pStyle w:val="NoSpacing"/>
        <w:jc w:val="center"/>
        <w:rPr>
          <w:b/>
        </w:rPr>
      </w:pPr>
    </w:p>
    <w:p w14:paraId="5DB3F61E" w14:textId="19316090" w:rsidR="0063089D" w:rsidRDefault="0087146B" w:rsidP="0087146B">
      <w:pPr>
        <w:pStyle w:val="NoSpacing"/>
      </w:pPr>
      <w:r>
        <w:t>NEW</w:t>
      </w:r>
      <w:r w:rsidR="000C700B">
        <w:t xml:space="preserve">TOWN, </w:t>
      </w:r>
      <w:r>
        <w:t>Conn</w:t>
      </w:r>
      <w:r w:rsidR="006B71D8">
        <w:t>.</w:t>
      </w:r>
      <w:r w:rsidR="00992E57">
        <w:t>,</w:t>
      </w:r>
      <w:r w:rsidR="00EA0601">
        <w:t xml:space="preserve"> and </w:t>
      </w:r>
      <w:r w:rsidR="00B428AA">
        <w:t>SAN ANTONIO</w:t>
      </w:r>
      <w:r w:rsidR="00117379">
        <w:t>, Te</w:t>
      </w:r>
      <w:r w:rsidR="00B428AA">
        <w:t>x</w:t>
      </w:r>
      <w:r w:rsidR="00125EC0">
        <w:t>.</w:t>
      </w:r>
      <w:r w:rsidR="000C700B">
        <w:t xml:space="preserve"> –</w:t>
      </w:r>
      <w:r w:rsidR="00A22AD2">
        <w:t xml:space="preserve"> </w:t>
      </w:r>
      <w:r w:rsidR="0063089D">
        <w:t xml:space="preserve">The Scholastic Shooting Sports Foundation </w:t>
      </w:r>
      <w:r w:rsidR="004E53E6">
        <w:t xml:space="preserve">(SSSF) </w:t>
      </w:r>
      <w:r w:rsidR="0063089D">
        <w:t xml:space="preserve">is joining forces with Project ChildSafe to help promote </w:t>
      </w:r>
      <w:r w:rsidR="004E53E6">
        <w:t>responsible</w:t>
      </w:r>
      <w:r w:rsidR="0063089D">
        <w:t xml:space="preserve"> firearm handling </w:t>
      </w:r>
      <w:r w:rsidR="007D455A" w:rsidRPr="002632EB">
        <w:t>and</w:t>
      </w:r>
      <w:r w:rsidR="007D455A">
        <w:t xml:space="preserve"> </w:t>
      </w:r>
      <w:r w:rsidR="00FF44FC">
        <w:t>storage.</w:t>
      </w:r>
      <w:r w:rsidR="0063089D">
        <w:t xml:space="preserve"> </w:t>
      </w:r>
    </w:p>
    <w:p w14:paraId="5BF5B876" w14:textId="77777777" w:rsidR="0063089D" w:rsidRDefault="0063089D" w:rsidP="0087146B">
      <w:pPr>
        <w:pStyle w:val="NoSpacing"/>
      </w:pPr>
    </w:p>
    <w:p w14:paraId="7CB25F5B" w14:textId="77777777" w:rsidR="0063089D" w:rsidRDefault="004E53E6" w:rsidP="0087146B">
      <w:pPr>
        <w:pStyle w:val="NoSpacing"/>
      </w:pPr>
      <w:r>
        <w:t xml:space="preserve">“Our shared history with </w:t>
      </w:r>
      <w:r w:rsidR="00C065DB">
        <w:t xml:space="preserve">the </w:t>
      </w:r>
      <w:r>
        <w:t>S</w:t>
      </w:r>
      <w:r w:rsidR="00C065DB">
        <w:t xml:space="preserve">cholastic </w:t>
      </w:r>
      <w:r>
        <w:t>S</w:t>
      </w:r>
      <w:r w:rsidR="00C065DB">
        <w:t xml:space="preserve">hooting </w:t>
      </w:r>
      <w:r>
        <w:t>S</w:t>
      </w:r>
      <w:r w:rsidR="00C065DB">
        <w:t xml:space="preserve">ports </w:t>
      </w:r>
      <w:r>
        <w:t>F</w:t>
      </w:r>
      <w:r w:rsidR="00C065DB">
        <w:t>oundation</w:t>
      </w:r>
      <w:r>
        <w:t xml:space="preserve"> makes this </w:t>
      </w:r>
      <w:r w:rsidR="00A46D21">
        <w:t>partnership a</w:t>
      </w:r>
      <w:r>
        <w:t xml:space="preserve"> natural fit, and SSSF</w:t>
      </w:r>
      <w:r w:rsidR="00936D7F">
        <w:t>’</w:t>
      </w:r>
      <w:r>
        <w:t xml:space="preserve">s many student athletes are outstanding ambassadors of </w:t>
      </w:r>
      <w:r w:rsidR="00936D7F">
        <w:t>safe</w:t>
      </w:r>
      <w:r>
        <w:t xml:space="preserve"> firearms handling and storage for young people and adults,” said Steve Sanetti, </w:t>
      </w:r>
      <w:r w:rsidR="00936D7F">
        <w:t>president and CEO of the National Shooting Sports Foundation (NSSF), which launched Project ChildSafe in 1999</w:t>
      </w:r>
      <w:r w:rsidR="00A46D21">
        <w:t>.</w:t>
      </w:r>
    </w:p>
    <w:p w14:paraId="620113C0" w14:textId="77777777" w:rsidR="00A46D21" w:rsidRDefault="00A46D21" w:rsidP="0087146B">
      <w:pPr>
        <w:pStyle w:val="NoSpacing"/>
      </w:pPr>
    </w:p>
    <w:p w14:paraId="5E5FA9F4" w14:textId="353E9E86" w:rsidR="00936D7F" w:rsidRDefault="00936D7F" w:rsidP="00936D7F">
      <w:pPr>
        <w:pStyle w:val="NoSpacing"/>
      </w:pPr>
      <w:r>
        <w:t xml:space="preserve">SSSF is focused on sharing the tradition of shooting </w:t>
      </w:r>
      <w:r w:rsidR="007D455A">
        <w:t xml:space="preserve">sports with future generations. </w:t>
      </w:r>
      <w:r>
        <w:t xml:space="preserve">It encourages safe and responsible firearm handling through its team-based shooting training, which allows student athletes to learn, practice and compete in programs like the Scholastic Clay Target Program and Scholastic Pistol Program. </w:t>
      </w:r>
    </w:p>
    <w:p w14:paraId="1707E37D" w14:textId="77777777" w:rsidR="00936D7F" w:rsidRDefault="00936D7F" w:rsidP="00936D7F">
      <w:pPr>
        <w:pStyle w:val="NoSpacing"/>
      </w:pPr>
    </w:p>
    <w:p w14:paraId="24AEF0D4" w14:textId="4069EFF6" w:rsidR="00A46D21" w:rsidRDefault="00936D7F" w:rsidP="0087146B">
      <w:pPr>
        <w:pStyle w:val="NoSpacing"/>
      </w:pPr>
      <w:r>
        <w:t xml:space="preserve">“With more than </w:t>
      </w:r>
      <w:r w:rsidR="00950BFB">
        <w:t>12,000</w:t>
      </w:r>
      <w:r>
        <w:t xml:space="preserve"> student athletes participating </w:t>
      </w:r>
      <w:r w:rsidR="00950BFB">
        <w:t>on over 800</w:t>
      </w:r>
      <w:r>
        <w:t xml:space="preserve"> teams across the country, we cannot overstate the importance of safety education as a component of the shooting sports tradition</w:t>
      </w:r>
      <w:r w:rsidR="00A46D21">
        <w:t>,</w:t>
      </w:r>
      <w:r>
        <w:t xml:space="preserve">” </w:t>
      </w:r>
      <w:r w:rsidR="00A46D21">
        <w:t>s</w:t>
      </w:r>
      <w:r>
        <w:t>aid</w:t>
      </w:r>
      <w:r w:rsidR="00A46D21">
        <w:t xml:space="preserve"> Ben Berka, SSSF’s President and Executive Director. </w:t>
      </w:r>
      <w:r>
        <w:t>“</w:t>
      </w:r>
      <w:r w:rsidR="00A46D21">
        <w:t>By w</w:t>
      </w:r>
      <w:r>
        <w:t>orking with P</w:t>
      </w:r>
      <w:r w:rsidR="00A46D21">
        <w:t xml:space="preserve">roject ChildSafe </w:t>
      </w:r>
      <w:r>
        <w:t>to pass this education through our athletes to their f</w:t>
      </w:r>
      <w:r w:rsidR="00A46D21">
        <w:t>a</w:t>
      </w:r>
      <w:r>
        <w:t>mil</w:t>
      </w:r>
      <w:r w:rsidR="00A46D21">
        <w:t>i</w:t>
      </w:r>
      <w:r>
        <w:t>es and the</w:t>
      </w:r>
      <w:r w:rsidR="00A46D21">
        <w:t>ir communities</w:t>
      </w:r>
      <w:r w:rsidR="007D455A" w:rsidRPr="002632EB">
        <w:t>,</w:t>
      </w:r>
      <w:r w:rsidR="00A46D21">
        <w:t xml:space="preserve"> we can foster safe enjoyment of the shooting sports and take steps that can directly help prevent firearm accidents.”</w:t>
      </w:r>
    </w:p>
    <w:p w14:paraId="6659B441" w14:textId="77777777" w:rsidR="00A46D21" w:rsidRDefault="00A46D21" w:rsidP="0087146B">
      <w:pPr>
        <w:pStyle w:val="NoSpacing"/>
      </w:pPr>
    </w:p>
    <w:p w14:paraId="1A650725" w14:textId="741F4541" w:rsidR="00FF44FC" w:rsidRDefault="00FF44FC" w:rsidP="00FF44FC">
      <w:pPr>
        <w:pStyle w:val="NoSpacing"/>
      </w:pPr>
      <w:r w:rsidRPr="00054492">
        <w:t>NSSF, the trade association of the firearms industry, launched Project ChildSafe in 199</w:t>
      </w:r>
      <w:r>
        <w:t>9</w:t>
      </w:r>
      <w:r w:rsidRPr="00054492">
        <w:t xml:space="preserve"> as a nationwide initiative to promote firearms responsibility </w:t>
      </w:r>
      <w:r w:rsidR="003C5A07">
        <w:t>and encourage proper storage of firear</w:t>
      </w:r>
      <w:r w:rsidR="007643DD">
        <w:t>ms when they are not in use. It</w:t>
      </w:r>
      <w:r w:rsidR="003C5A07">
        <w:t xml:space="preserve">s mission is to help prevent firearm accidents </w:t>
      </w:r>
      <w:r>
        <w:t>through the distribution of safety education information and free firearm safety kits—which i</w:t>
      </w:r>
      <w:r w:rsidR="007D455A">
        <w:t xml:space="preserve">nclude a cable-style gun lock. </w:t>
      </w:r>
      <w:r>
        <w:t xml:space="preserve">Through vital partnerships with law enforcement agencies across the country, Project ChildSafe has distributed more than 36 million firearms safety kits </w:t>
      </w:r>
      <w:r w:rsidR="003C5A07">
        <w:t xml:space="preserve">and gun locks </w:t>
      </w:r>
      <w:r>
        <w:t>to gun owners in all 50 states and five U.S. Territories.</w:t>
      </w:r>
    </w:p>
    <w:p w14:paraId="30CFCEA4" w14:textId="77777777" w:rsidR="00FF44FC" w:rsidRDefault="00FF44FC" w:rsidP="00FF44FC">
      <w:pPr>
        <w:pStyle w:val="NoSpacing"/>
      </w:pPr>
    </w:p>
    <w:p w14:paraId="2F3725E6" w14:textId="77777777" w:rsidR="00FF44FC" w:rsidRPr="00E36039" w:rsidRDefault="00FF44FC" w:rsidP="00FF44FC">
      <w:pPr>
        <w:pStyle w:val="NoSpacing"/>
      </w:pPr>
      <w:r>
        <w:t xml:space="preserve">SSSF </w:t>
      </w:r>
      <w:r w:rsidRPr="00E36039">
        <w:t xml:space="preserve">joins a growing list of leaders in the </w:t>
      </w:r>
      <w:r>
        <w:t xml:space="preserve">hunting, conservation and shooting sports industries </w:t>
      </w:r>
      <w:r w:rsidRPr="00E36039">
        <w:t>that have endorsed and suppor</w:t>
      </w:r>
      <w:r>
        <w:t xml:space="preserve">ted Project ChildSafe’ s mission and its message of “Own It? Respect it. Secure it.” </w:t>
      </w:r>
    </w:p>
    <w:p w14:paraId="71B5A47F" w14:textId="77777777" w:rsidR="0063089D" w:rsidRDefault="0063089D" w:rsidP="0087146B">
      <w:pPr>
        <w:pStyle w:val="NoSpacing"/>
      </w:pPr>
    </w:p>
    <w:p w14:paraId="607481F6" w14:textId="77777777" w:rsidR="0063089D" w:rsidRDefault="003C5A07" w:rsidP="003C5A07">
      <w:pPr>
        <w:pStyle w:val="NoSpacing"/>
        <w:jc w:val="center"/>
      </w:pPr>
      <w:r>
        <w:t># # #</w:t>
      </w:r>
    </w:p>
    <w:p w14:paraId="70AAB4DF" w14:textId="77777777" w:rsidR="00DD7E35" w:rsidRDefault="00DD7E35" w:rsidP="00034BD3">
      <w:pPr>
        <w:pStyle w:val="NoSpacing"/>
        <w:rPr>
          <w:b/>
        </w:rPr>
      </w:pPr>
    </w:p>
    <w:p w14:paraId="0A4D2D0B" w14:textId="77777777" w:rsidR="00263CBB" w:rsidRDefault="00263CBB" w:rsidP="00034BD3">
      <w:pPr>
        <w:pStyle w:val="NoSpacing"/>
        <w:rPr>
          <w:b/>
        </w:rPr>
      </w:pPr>
    </w:p>
    <w:p w14:paraId="5FE9CE8A" w14:textId="77777777" w:rsidR="007379EC" w:rsidRDefault="001E7AD7" w:rsidP="00034BD3">
      <w:pPr>
        <w:pStyle w:val="NoSpacing"/>
        <w:rPr>
          <w:b/>
        </w:rPr>
      </w:pPr>
      <w:r>
        <w:rPr>
          <w:b/>
        </w:rPr>
        <w:t xml:space="preserve">More </w:t>
      </w:r>
      <w:r w:rsidR="00DE7D0B">
        <w:rPr>
          <w:b/>
        </w:rPr>
        <w:t>About Project ChildSafe</w:t>
      </w:r>
    </w:p>
    <w:p w14:paraId="27A563F8" w14:textId="77777777" w:rsidR="00DE7D0B" w:rsidRDefault="00DE7D0B" w:rsidP="00034BD3">
      <w:pPr>
        <w:pStyle w:val="NoSpacing"/>
        <w:rPr>
          <w:b/>
        </w:rPr>
      </w:pPr>
    </w:p>
    <w:p w14:paraId="0EF8E0C9" w14:textId="77777777" w:rsidR="00DE7D0B" w:rsidRPr="007379EC" w:rsidRDefault="00DE7D0B" w:rsidP="00DE7D0B">
      <w:pPr>
        <w:pStyle w:val="NoSpacing"/>
      </w:pPr>
      <w:r>
        <w:t>Project ChildSafe is a 501(c)(3) tax-exempt charity</w:t>
      </w:r>
      <w:r w:rsidRPr="00DE7D0B">
        <w:t xml:space="preserve"> supported through contributions from diverse public sources to Project ChildSafe, Inc. </w:t>
      </w:r>
      <w:r>
        <w:t xml:space="preserve">To learn more about Project ChildSafe, visit </w:t>
      </w:r>
      <w:hyperlink r:id="rId15" w:history="1">
        <w:r w:rsidR="00445891" w:rsidRPr="00F41D9E">
          <w:rPr>
            <w:rStyle w:val="Hyperlink"/>
          </w:rPr>
          <w:t>www.projectchildsafe.org</w:t>
        </w:r>
      </w:hyperlink>
      <w:r>
        <w:t>.</w:t>
      </w:r>
      <w:r w:rsidR="001E7AD7">
        <w:t xml:space="preserve"> </w:t>
      </w:r>
    </w:p>
    <w:p w14:paraId="7CD441A1" w14:textId="77777777" w:rsidR="00034BD3" w:rsidRDefault="00034BD3" w:rsidP="00034BD3">
      <w:pPr>
        <w:pStyle w:val="NoSpacing"/>
      </w:pPr>
    </w:p>
    <w:p w14:paraId="75E6A9AF" w14:textId="77777777" w:rsidR="001E7AD7" w:rsidRDefault="001E7AD7" w:rsidP="00DE7D0B">
      <w:pPr>
        <w:pStyle w:val="NoSpacing"/>
        <w:rPr>
          <w:b/>
        </w:rPr>
      </w:pPr>
      <w:r>
        <w:rPr>
          <w:b/>
        </w:rPr>
        <w:lastRenderedPageBreak/>
        <w:t>About NSSF</w:t>
      </w:r>
    </w:p>
    <w:p w14:paraId="2D088381" w14:textId="77777777" w:rsidR="00957958" w:rsidRDefault="00957958" w:rsidP="00DE7D0B">
      <w:pPr>
        <w:pStyle w:val="NoSpacing"/>
        <w:rPr>
          <w:b/>
        </w:rPr>
      </w:pPr>
    </w:p>
    <w:p w14:paraId="3AA9B91D" w14:textId="6EB0C8D2" w:rsidR="00957958" w:rsidRPr="00957958" w:rsidRDefault="00957958" w:rsidP="00DE7D0B">
      <w:pPr>
        <w:pStyle w:val="NoSpacing"/>
      </w:pPr>
      <w:r w:rsidRPr="00957958">
        <w:t xml:space="preserve">The National Shooting Sports Foundation is the trade association for the firearms industry. Its mission is to promote, protect and preserve hunting and the shooting sports. Formed in 1961, NSSF has a membership of more than 10,000 manufacturers, distributors, firearms retailers, shooting ranges, sportsmen’s organizations and publishers. For more information, </w:t>
      </w:r>
      <w:r w:rsidRPr="002632EB">
        <w:t xml:space="preserve">visit </w:t>
      </w:r>
      <w:r w:rsidR="007D455A" w:rsidRPr="002632EB">
        <w:t>www.</w:t>
      </w:r>
      <w:r w:rsidRPr="002632EB">
        <w:t>nssf</w:t>
      </w:r>
      <w:r w:rsidRPr="00957958">
        <w:t>.org.</w:t>
      </w:r>
    </w:p>
    <w:p w14:paraId="1C2F71CB" w14:textId="77777777" w:rsidR="001E7AD7" w:rsidRDefault="001E7AD7" w:rsidP="00DE7D0B">
      <w:pPr>
        <w:pStyle w:val="NoSpacing"/>
        <w:rPr>
          <w:b/>
        </w:rPr>
      </w:pPr>
    </w:p>
    <w:p w14:paraId="632D2D92" w14:textId="77777777" w:rsidR="00DE7D0B" w:rsidRPr="00DE7D0B" w:rsidRDefault="00DE7D0B" w:rsidP="00DE7D0B">
      <w:pPr>
        <w:pStyle w:val="NoSpacing"/>
        <w:rPr>
          <w:b/>
        </w:rPr>
      </w:pPr>
      <w:r w:rsidRPr="00DE7D0B">
        <w:rPr>
          <w:b/>
        </w:rPr>
        <w:t>About SSSF</w:t>
      </w:r>
    </w:p>
    <w:p w14:paraId="573A160D" w14:textId="77777777" w:rsidR="00DE7D0B" w:rsidRPr="00DE7D0B" w:rsidRDefault="00DE7D0B" w:rsidP="00DE7D0B">
      <w:pPr>
        <w:pStyle w:val="NoSpacing"/>
        <w:rPr>
          <w:b/>
        </w:rPr>
      </w:pPr>
    </w:p>
    <w:p w14:paraId="6A6CCCA8" w14:textId="42A1353C" w:rsidR="00AF715F" w:rsidRPr="00DE7D0B" w:rsidRDefault="002632EB" w:rsidP="002632EB">
      <w:pPr>
        <w:spacing w:after="0" w:line="240" w:lineRule="auto"/>
        <w:rPr>
          <w:rFonts w:cs="Arial"/>
        </w:rPr>
      </w:pPr>
      <w:r>
        <w:rPr>
          <w:rFonts w:eastAsia="Times New Roman" w:cs="Helvetica"/>
          <w:color w:val="000000"/>
        </w:rPr>
        <w:t xml:space="preserve">The </w:t>
      </w:r>
      <w:r w:rsidRPr="002632EB">
        <w:rPr>
          <w:rFonts w:eastAsia="Times New Roman" w:cs="Helvetica"/>
          <w:color w:val="000000"/>
        </w:rPr>
        <w:t>S</w:t>
      </w:r>
      <w:r>
        <w:rPr>
          <w:rFonts w:eastAsia="Times New Roman" w:cs="Helvetica"/>
          <w:color w:val="000000"/>
        </w:rPr>
        <w:t xml:space="preserve">cholastic </w:t>
      </w:r>
      <w:r w:rsidRPr="002632EB">
        <w:rPr>
          <w:rFonts w:eastAsia="Times New Roman" w:cs="Helvetica"/>
          <w:color w:val="000000"/>
        </w:rPr>
        <w:t>S</w:t>
      </w:r>
      <w:r>
        <w:rPr>
          <w:rFonts w:eastAsia="Times New Roman" w:cs="Helvetica"/>
          <w:color w:val="000000"/>
        </w:rPr>
        <w:t xml:space="preserve">hooting </w:t>
      </w:r>
      <w:r w:rsidRPr="002632EB">
        <w:rPr>
          <w:rFonts w:eastAsia="Times New Roman" w:cs="Helvetica"/>
          <w:color w:val="000000"/>
        </w:rPr>
        <w:t>S</w:t>
      </w:r>
      <w:r>
        <w:rPr>
          <w:rFonts w:eastAsia="Times New Roman" w:cs="Helvetica"/>
          <w:color w:val="000000"/>
        </w:rPr>
        <w:t xml:space="preserve">ports </w:t>
      </w:r>
      <w:r w:rsidRPr="002632EB">
        <w:rPr>
          <w:rFonts w:eastAsia="Times New Roman" w:cs="Helvetica"/>
          <w:color w:val="000000"/>
        </w:rPr>
        <w:t>F</w:t>
      </w:r>
      <w:r>
        <w:rPr>
          <w:rFonts w:eastAsia="Times New Roman" w:cs="Helvetica"/>
          <w:color w:val="000000"/>
        </w:rPr>
        <w:t>oundation (SSSF)</w:t>
      </w:r>
      <w:r w:rsidRPr="002632EB">
        <w:rPr>
          <w:rFonts w:eastAsia="Times New Roman" w:cs="Helvetica"/>
          <w:color w:val="000000"/>
        </w:rPr>
        <w:t xml:space="preserve"> is a 501(c)(3) organization</w:t>
      </w:r>
      <w:r>
        <w:rPr>
          <w:rFonts w:eastAsia="Times New Roman" w:cs="Helvetica"/>
          <w:color w:val="000000"/>
        </w:rPr>
        <w:t xml:space="preserve"> </w:t>
      </w:r>
      <w:r w:rsidRPr="002632EB">
        <w:rPr>
          <w:rFonts w:eastAsia="Times New Roman" w:cs="Helvetica"/>
          <w:color w:val="000000"/>
        </w:rPr>
        <w:t xml:space="preserve">supported by contributions from the industry and the public to </w:t>
      </w:r>
      <w:r>
        <w:rPr>
          <w:rFonts w:eastAsia="Times New Roman" w:cs="Helvetica"/>
          <w:color w:val="000000"/>
        </w:rPr>
        <w:t>promote</w:t>
      </w:r>
      <w:r w:rsidRPr="002632EB">
        <w:rPr>
          <w:rFonts w:eastAsia="Times New Roman" w:cs="Helvetica"/>
          <w:color w:val="000000"/>
        </w:rPr>
        <w:t xml:space="preserve"> youth developm</w:t>
      </w:r>
      <w:r>
        <w:rPr>
          <w:rFonts w:eastAsia="Times New Roman" w:cs="Helvetica"/>
          <w:color w:val="000000"/>
        </w:rPr>
        <w:t xml:space="preserve">ent through the shooting sports. </w:t>
      </w:r>
      <w:r w:rsidR="00957958" w:rsidRPr="002632EB">
        <w:t xml:space="preserve">SSSF </w:t>
      </w:r>
      <w:r w:rsidR="00056468" w:rsidRPr="00957958">
        <w:t xml:space="preserve">exists to raise funding and other resources for youth development programs in the shooting sports industry. </w:t>
      </w:r>
      <w:r w:rsidR="00056468">
        <w:t xml:space="preserve">It </w:t>
      </w:r>
      <w:r w:rsidR="00957958" w:rsidRPr="002632EB">
        <w:t>is responsible for all</w:t>
      </w:r>
      <w:r w:rsidR="00957958" w:rsidRPr="00957958">
        <w:t xml:space="preserve"> aspects of the Scholastic Clay Target Program and Scholastic Pistol Program across the United States. To learn more</w:t>
      </w:r>
      <w:r w:rsidR="007D455A" w:rsidRPr="002632EB">
        <w:t>,</w:t>
      </w:r>
      <w:r w:rsidR="00957958" w:rsidRPr="00957958">
        <w:t xml:space="preserve"> visit </w:t>
      </w:r>
      <w:hyperlink r:id="rId16" w:history="1">
        <w:r w:rsidR="00445891" w:rsidRPr="00F41D9E">
          <w:rPr>
            <w:rStyle w:val="Hyperlink"/>
          </w:rPr>
          <w:t>www.sssfonli</w:t>
        </w:r>
        <w:bookmarkStart w:id="0" w:name="_GoBack"/>
        <w:bookmarkEnd w:id="0"/>
        <w:r w:rsidR="00445891" w:rsidRPr="00F41D9E">
          <w:rPr>
            <w:rStyle w:val="Hyperlink"/>
          </w:rPr>
          <w:t>ne.org</w:t>
        </w:r>
      </w:hyperlink>
      <w:r w:rsidR="00957958" w:rsidRPr="00957958">
        <w:t>.</w:t>
      </w:r>
    </w:p>
    <w:sectPr w:rsidR="00AF715F" w:rsidRPr="00DE7D0B" w:rsidSect="002632EB">
      <w:headerReference w:type="default" r:id="rId1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37545" w14:textId="77777777" w:rsidR="003257DB" w:rsidRDefault="003257DB" w:rsidP="009266B6">
      <w:pPr>
        <w:spacing w:after="0" w:line="240" w:lineRule="auto"/>
      </w:pPr>
      <w:r>
        <w:separator/>
      </w:r>
    </w:p>
  </w:endnote>
  <w:endnote w:type="continuationSeparator" w:id="0">
    <w:p w14:paraId="2D3D4B90" w14:textId="77777777" w:rsidR="003257DB" w:rsidRDefault="003257DB" w:rsidP="00926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Bk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EBC55" w14:textId="77777777" w:rsidR="003257DB" w:rsidRDefault="003257DB" w:rsidP="009266B6">
      <w:pPr>
        <w:spacing w:after="0" w:line="240" w:lineRule="auto"/>
      </w:pPr>
      <w:r>
        <w:separator/>
      </w:r>
    </w:p>
  </w:footnote>
  <w:footnote w:type="continuationSeparator" w:id="0">
    <w:p w14:paraId="4C6289D7" w14:textId="77777777" w:rsidR="003257DB" w:rsidRDefault="003257DB" w:rsidP="00926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FA100" w14:textId="4FAE97F9" w:rsidR="00C065DB" w:rsidRDefault="00C065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00B"/>
    <w:rsid w:val="0000541C"/>
    <w:rsid w:val="00015342"/>
    <w:rsid w:val="00033C0B"/>
    <w:rsid w:val="00034BD3"/>
    <w:rsid w:val="0003699B"/>
    <w:rsid w:val="00054492"/>
    <w:rsid w:val="00056468"/>
    <w:rsid w:val="000723FE"/>
    <w:rsid w:val="00076E56"/>
    <w:rsid w:val="000775AF"/>
    <w:rsid w:val="00097BC7"/>
    <w:rsid w:val="000B7412"/>
    <w:rsid w:val="000C700B"/>
    <w:rsid w:val="000F0B5C"/>
    <w:rsid w:val="00117379"/>
    <w:rsid w:val="00125EC0"/>
    <w:rsid w:val="001567EC"/>
    <w:rsid w:val="00163BC4"/>
    <w:rsid w:val="00172A80"/>
    <w:rsid w:val="001B0BE4"/>
    <w:rsid w:val="001E7AD7"/>
    <w:rsid w:val="002511E9"/>
    <w:rsid w:val="00262D76"/>
    <w:rsid w:val="002632EB"/>
    <w:rsid w:val="00263CBB"/>
    <w:rsid w:val="00273219"/>
    <w:rsid w:val="00285018"/>
    <w:rsid w:val="002A3876"/>
    <w:rsid w:val="002D4550"/>
    <w:rsid w:val="002F1553"/>
    <w:rsid w:val="00315E38"/>
    <w:rsid w:val="003257DB"/>
    <w:rsid w:val="00326FE2"/>
    <w:rsid w:val="0035381C"/>
    <w:rsid w:val="003804FB"/>
    <w:rsid w:val="003C5A07"/>
    <w:rsid w:val="003E0455"/>
    <w:rsid w:val="003E6509"/>
    <w:rsid w:val="00402E58"/>
    <w:rsid w:val="00410499"/>
    <w:rsid w:val="004140BF"/>
    <w:rsid w:val="00445891"/>
    <w:rsid w:val="00491B6C"/>
    <w:rsid w:val="004B5FEC"/>
    <w:rsid w:val="004E53E6"/>
    <w:rsid w:val="00501F13"/>
    <w:rsid w:val="00526299"/>
    <w:rsid w:val="005556B8"/>
    <w:rsid w:val="005E3413"/>
    <w:rsid w:val="005F3430"/>
    <w:rsid w:val="00601372"/>
    <w:rsid w:val="0063089D"/>
    <w:rsid w:val="006B71D8"/>
    <w:rsid w:val="00727554"/>
    <w:rsid w:val="007379EC"/>
    <w:rsid w:val="007643DD"/>
    <w:rsid w:val="007C4D19"/>
    <w:rsid w:val="007D455A"/>
    <w:rsid w:val="00810214"/>
    <w:rsid w:val="00813175"/>
    <w:rsid w:val="008158EF"/>
    <w:rsid w:val="008355C6"/>
    <w:rsid w:val="00851CD7"/>
    <w:rsid w:val="00861F3D"/>
    <w:rsid w:val="00871371"/>
    <w:rsid w:val="0087146B"/>
    <w:rsid w:val="0087383A"/>
    <w:rsid w:val="008C1477"/>
    <w:rsid w:val="00925378"/>
    <w:rsid w:val="009266B6"/>
    <w:rsid w:val="00936D7F"/>
    <w:rsid w:val="00950BFB"/>
    <w:rsid w:val="00957958"/>
    <w:rsid w:val="00992E57"/>
    <w:rsid w:val="00995C3C"/>
    <w:rsid w:val="009E4E54"/>
    <w:rsid w:val="009F24D6"/>
    <w:rsid w:val="00A226E7"/>
    <w:rsid w:val="00A22AD2"/>
    <w:rsid w:val="00A46D21"/>
    <w:rsid w:val="00A52D9B"/>
    <w:rsid w:val="00A541FD"/>
    <w:rsid w:val="00A63DB8"/>
    <w:rsid w:val="00A82554"/>
    <w:rsid w:val="00AB0EDF"/>
    <w:rsid w:val="00AE0296"/>
    <w:rsid w:val="00AF715F"/>
    <w:rsid w:val="00B2510B"/>
    <w:rsid w:val="00B25645"/>
    <w:rsid w:val="00B428AA"/>
    <w:rsid w:val="00B62214"/>
    <w:rsid w:val="00B85B75"/>
    <w:rsid w:val="00BF4AC6"/>
    <w:rsid w:val="00C065DB"/>
    <w:rsid w:val="00C47A48"/>
    <w:rsid w:val="00C7473C"/>
    <w:rsid w:val="00C93BAA"/>
    <w:rsid w:val="00CB4869"/>
    <w:rsid w:val="00D17FC2"/>
    <w:rsid w:val="00D21905"/>
    <w:rsid w:val="00D56D1B"/>
    <w:rsid w:val="00D6444E"/>
    <w:rsid w:val="00D70153"/>
    <w:rsid w:val="00D94B75"/>
    <w:rsid w:val="00DA4563"/>
    <w:rsid w:val="00DB4DCF"/>
    <w:rsid w:val="00DC5776"/>
    <w:rsid w:val="00DD7E35"/>
    <w:rsid w:val="00DE7D0B"/>
    <w:rsid w:val="00DF03E7"/>
    <w:rsid w:val="00DF671D"/>
    <w:rsid w:val="00E07E45"/>
    <w:rsid w:val="00E10194"/>
    <w:rsid w:val="00E23207"/>
    <w:rsid w:val="00E36039"/>
    <w:rsid w:val="00EA0601"/>
    <w:rsid w:val="00EB3857"/>
    <w:rsid w:val="00EC5F18"/>
    <w:rsid w:val="00ED0C54"/>
    <w:rsid w:val="00EE0A99"/>
    <w:rsid w:val="00F32794"/>
    <w:rsid w:val="00F473CA"/>
    <w:rsid w:val="00FA0491"/>
    <w:rsid w:val="00FD08E9"/>
    <w:rsid w:val="00FD3A61"/>
    <w:rsid w:val="00FD5BB0"/>
    <w:rsid w:val="00FD5D33"/>
    <w:rsid w:val="00FF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E6B33"/>
  <w15:docId w15:val="{A2C4DA2A-FA79-45CF-B9CA-92BF917CE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00541C"/>
    <w:pPr>
      <w:keepNext/>
      <w:keepLines/>
      <w:spacing w:before="200" w:after="0"/>
      <w:outlineLvl w:val="1"/>
    </w:pPr>
    <w:rPr>
      <w:rFonts w:ascii="Futura Bk BT" w:eastAsiaTheme="majorEastAsia" w:hAnsi="Futura Bk BT" w:cstheme="majorBidi"/>
      <w:bCs/>
      <w:color w:val="000000" w:themeColor="text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6039"/>
    <w:pPr>
      <w:spacing w:after="0" w:line="240" w:lineRule="auto"/>
    </w:pPr>
  </w:style>
  <w:style w:type="character" w:styleId="Hyperlink">
    <w:name w:val="Hyperlink"/>
    <w:basedOn w:val="DefaultParagraphFont"/>
    <w:uiPriority w:val="99"/>
    <w:unhideWhenUsed/>
    <w:rsid w:val="007379EC"/>
    <w:rPr>
      <w:color w:val="0000FF" w:themeColor="hyperlink"/>
      <w:u w:val="single"/>
    </w:rPr>
  </w:style>
  <w:style w:type="paragraph" w:styleId="BodyText">
    <w:name w:val="Body Text"/>
    <w:basedOn w:val="Normal"/>
    <w:link w:val="BodyTextChar"/>
    <w:uiPriority w:val="99"/>
    <w:unhideWhenUsed/>
    <w:rsid w:val="007379EC"/>
    <w:rPr>
      <w:b/>
    </w:rPr>
  </w:style>
  <w:style w:type="character" w:customStyle="1" w:styleId="BodyTextChar">
    <w:name w:val="Body Text Char"/>
    <w:basedOn w:val="DefaultParagraphFont"/>
    <w:link w:val="BodyText"/>
    <w:uiPriority w:val="99"/>
    <w:rsid w:val="007379EC"/>
    <w:rPr>
      <w:b/>
    </w:rPr>
  </w:style>
  <w:style w:type="paragraph" w:styleId="BalloonText">
    <w:name w:val="Balloon Text"/>
    <w:basedOn w:val="Normal"/>
    <w:link w:val="BalloonTextChar"/>
    <w:uiPriority w:val="99"/>
    <w:semiHidden/>
    <w:unhideWhenUsed/>
    <w:rsid w:val="00737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79EC"/>
    <w:rPr>
      <w:rFonts w:ascii="Tahoma" w:hAnsi="Tahoma" w:cs="Tahoma"/>
      <w:sz w:val="16"/>
      <w:szCs w:val="16"/>
    </w:rPr>
  </w:style>
  <w:style w:type="character" w:styleId="CommentReference">
    <w:name w:val="annotation reference"/>
    <w:basedOn w:val="DefaultParagraphFont"/>
    <w:uiPriority w:val="99"/>
    <w:semiHidden/>
    <w:unhideWhenUsed/>
    <w:rsid w:val="00D17FC2"/>
    <w:rPr>
      <w:sz w:val="16"/>
      <w:szCs w:val="16"/>
    </w:rPr>
  </w:style>
  <w:style w:type="paragraph" w:styleId="CommentText">
    <w:name w:val="annotation text"/>
    <w:basedOn w:val="Normal"/>
    <w:link w:val="CommentTextChar"/>
    <w:uiPriority w:val="99"/>
    <w:semiHidden/>
    <w:unhideWhenUsed/>
    <w:rsid w:val="00D17FC2"/>
    <w:pPr>
      <w:spacing w:line="240" w:lineRule="auto"/>
    </w:pPr>
    <w:rPr>
      <w:sz w:val="20"/>
      <w:szCs w:val="20"/>
    </w:rPr>
  </w:style>
  <w:style w:type="character" w:customStyle="1" w:styleId="CommentTextChar">
    <w:name w:val="Comment Text Char"/>
    <w:basedOn w:val="DefaultParagraphFont"/>
    <w:link w:val="CommentText"/>
    <w:uiPriority w:val="99"/>
    <w:semiHidden/>
    <w:rsid w:val="00D17FC2"/>
    <w:rPr>
      <w:sz w:val="20"/>
      <w:szCs w:val="20"/>
    </w:rPr>
  </w:style>
  <w:style w:type="paragraph" w:styleId="CommentSubject">
    <w:name w:val="annotation subject"/>
    <w:basedOn w:val="CommentText"/>
    <w:next w:val="CommentText"/>
    <w:link w:val="CommentSubjectChar"/>
    <w:uiPriority w:val="99"/>
    <w:semiHidden/>
    <w:unhideWhenUsed/>
    <w:rsid w:val="00D17FC2"/>
    <w:rPr>
      <w:b/>
      <w:bCs/>
    </w:rPr>
  </w:style>
  <w:style w:type="character" w:customStyle="1" w:styleId="CommentSubjectChar">
    <w:name w:val="Comment Subject Char"/>
    <w:basedOn w:val="CommentTextChar"/>
    <w:link w:val="CommentSubject"/>
    <w:uiPriority w:val="99"/>
    <w:semiHidden/>
    <w:rsid w:val="00D17FC2"/>
    <w:rPr>
      <w:b/>
      <w:bCs/>
      <w:sz w:val="20"/>
      <w:szCs w:val="20"/>
    </w:rPr>
  </w:style>
  <w:style w:type="paragraph" w:styleId="Header">
    <w:name w:val="header"/>
    <w:basedOn w:val="Normal"/>
    <w:link w:val="HeaderChar"/>
    <w:uiPriority w:val="99"/>
    <w:unhideWhenUsed/>
    <w:rsid w:val="00926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6B6"/>
  </w:style>
  <w:style w:type="paragraph" w:styleId="Footer">
    <w:name w:val="footer"/>
    <w:basedOn w:val="Normal"/>
    <w:link w:val="FooterChar"/>
    <w:uiPriority w:val="99"/>
    <w:unhideWhenUsed/>
    <w:rsid w:val="00926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6B6"/>
  </w:style>
  <w:style w:type="character" w:customStyle="1" w:styleId="Heading2Char">
    <w:name w:val="Heading 2 Char"/>
    <w:basedOn w:val="DefaultParagraphFont"/>
    <w:link w:val="Heading2"/>
    <w:uiPriority w:val="9"/>
    <w:rsid w:val="0000541C"/>
    <w:rPr>
      <w:rFonts w:ascii="Futura Bk BT" w:eastAsiaTheme="majorEastAsia" w:hAnsi="Futura Bk BT" w:cstheme="majorBidi"/>
      <w:bCs/>
      <w:color w:val="000000" w:themeColor="text1"/>
      <w:sz w:val="3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42206">
      <w:bodyDiv w:val="1"/>
      <w:marLeft w:val="0"/>
      <w:marRight w:val="0"/>
      <w:marTop w:val="0"/>
      <w:marBottom w:val="0"/>
      <w:divBdr>
        <w:top w:val="none" w:sz="0" w:space="0" w:color="auto"/>
        <w:left w:val="none" w:sz="0" w:space="0" w:color="auto"/>
        <w:bottom w:val="none" w:sz="0" w:space="0" w:color="auto"/>
        <w:right w:val="none" w:sz="0" w:space="0" w:color="auto"/>
      </w:divBdr>
    </w:div>
    <w:div w:id="538129662">
      <w:bodyDiv w:val="1"/>
      <w:marLeft w:val="0"/>
      <w:marRight w:val="0"/>
      <w:marTop w:val="0"/>
      <w:marBottom w:val="0"/>
      <w:divBdr>
        <w:top w:val="none" w:sz="0" w:space="0" w:color="auto"/>
        <w:left w:val="none" w:sz="0" w:space="0" w:color="auto"/>
        <w:bottom w:val="none" w:sz="0" w:space="0" w:color="auto"/>
        <w:right w:val="none" w:sz="0" w:space="0" w:color="auto"/>
      </w:divBdr>
    </w:div>
    <w:div w:id="573517619">
      <w:bodyDiv w:val="1"/>
      <w:marLeft w:val="0"/>
      <w:marRight w:val="0"/>
      <w:marTop w:val="0"/>
      <w:marBottom w:val="0"/>
      <w:divBdr>
        <w:top w:val="none" w:sz="0" w:space="0" w:color="auto"/>
        <w:left w:val="none" w:sz="0" w:space="0" w:color="auto"/>
        <w:bottom w:val="none" w:sz="0" w:space="0" w:color="auto"/>
        <w:right w:val="none" w:sz="0" w:space="0" w:color="auto"/>
      </w:divBdr>
    </w:div>
    <w:div w:id="1220703647">
      <w:bodyDiv w:val="1"/>
      <w:marLeft w:val="0"/>
      <w:marRight w:val="0"/>
      <w:marTop w:val="0"/>
      <w:marBottom w:val="0"/>
      <w:divBdr>
        <w:top w:val="none" w:sz="0" w:space="0" w:color="auto"/>
        <w:left w:val="none" w:sz="0" w:space="0" w:color="auto"/>
        <w:bottom w:val="none" w:sz="0" w:space="0" w:color="auto"/>
        <w:right w:val="none" w:sz="0" w:space="0" w:color="auto"/>
      </w:divBdr>
      <w:divsChild>
        <w:div w:id="164978442">
          <w:marLeft w:val="0"/>
          <w:marRight w:val="0"/>
          <w:marTop w:val="0"/>
          <w:marBottom w:val="0"/>
          <w:divBdr>
            <w:top w:val="none" w:sz="0" w:space="0" w:color="auto"/>
            <w:left w:val="none" w:sz="0" w:space="0" w:color="auto"/>
            <w:bottom w:val="none" w:sz="0" w:space="0" w:color="auto"/>
            <w:right w:val="none" w:sz="0" w:space="0" w:color="auto"/>
          </w:divBdr>
        </w:div>
        <w:div w:id="906377222">
          <w:marLeft w:val="0"/>
          <w:marRight w:val="0"/>
          <w:marTop w:val="0"/>
          <w:marBottom w:val="0"/>
          <w:divBdr>
            <w:top w:val="none" w:sz="0" w:space="0" w:color="auto"/>
            <w:left w:val="none" w:sz="0" w:space="0" w:color="auto"/>
            <w:bottom w:val="none" w:sz="0" w:space="0" w:color="auto"/>
            <w:right w:val="none" w:sz="0" w:space="0" w:color="auto"/>
          </w:divBdr>
        </w:div>
      </w:divsChild>
    </w:div>
    <w:div w:id="1383938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brassard@nssf.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ssfonline.or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projectchildsafe.org"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bberka@sssfonlin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B960B165F88439A5834CD1A57289D" ma:contentTypeVersion="1" ma:contentTypeDescription="Create a new document." ma:contentTypeScope="" ma:versionID="c192f7608551423779edf37ca22f523e">
  <xsd:schema xmlns:xsd="http://www.w3.org/2001/XMLSchema" xmlns:xs="http://www.w3.org/2001/XMLSchema" xmlns:p="http://schemas.microsoft.com/office/2006/metadata/properties" xmlns:ns3="36dbed4a-bb07-4b0a-9547-574ced0a2986" targetNamespace="http://schemas.microsoft.com/office/2006/metadata/properties" ma:root="true" ma:fieldsID="657aab7bcb05c2b735c25fdd460362dc" ns3:_="">
    <xsd:import namespace="36dbed4a-bb07-4b0a-9547-574ced0a2986"/>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dbed4a-bb07-4b0a-9547-574ced0a2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5A039-0DBA-4FB3-895F-A690FF01F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dbed4a-bb07-4b0a-9547-574ced0a2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10A11D-C025-40C0-83EC-BE7FB6901091}">
  <ds:schemaRefs>
    <ds:schemaRef ds:uri="http://schemas.microsoft.com/sharepoint/v3/contenttype/forms"/>
  </ds:schemaRefs>
</ds:datastoreItem>
</file>

<file path=customXml/itemProps3.xml><?xml version="1.0" encoding="utf-8"?>
<ds:datastoreItem xmlns:ds="http://schemas.openxmlformats.org/officeDocument/2006/customXml" ds:itemID="{B5966D36-5183-4C67-83D6-ED45F76BB0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53D448-14B4-4BB5-A680-967E771D3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APCO Worldwide</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Boyd, Samantha</dc:creator>
  <cp:lastModifiedBy>Sherry Kerr</cp:lastModifiedBy>
  <cp:revision>2</cp:revision>
  <cp:lastPrinted>2014-05-13T23:50:00Z</cp:lastPrinted>
  <dcterms:created xsi:type="dcterms:W3CDTF">2015-02-03T00:58:00Z</dcterms:created>
  <dcterms:modified xsi:type="dcterms:W3CDTF">2015-02-03T00:58:00Z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0x0101000B7B960B165F88439A5834CD1A57289D</vt:lpwstr>
  </property>
</Properties>
</file>