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9B" w:rsidRDefault="00D36B5B" w:rsidP="008C1D9B">
      <w:pPr>
        <w:pStyle w:val="NoSpacing"/>
        <w:rPr>
          <w:rStyle w:val="Strong"/>
          <w:rFonts w:ascii="Arial" w:hAnsi="Arial" w:cs="Arial"/>
          <w:bCs w:val="0"/>
          <w:sz w:val="36"/>
          <w:szCs w:val="36"/>
        </w:rPr>
      </w:pPr>
      <w:r>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83.4pt;margin-top:.4pt;width:187.2pt;height:55pt;z-index:251660288;mso-width-percent:400;mso-width-percent:400;mso-width-relative:margin;mso-height-relative:margin" stroked="f">
            <v:textbox>
              <w:txbxContent>
                <w:p w:rsidR="008D33D8" w:rsidRDefault="008D33D8" w:rsidP="008C1D9B">
                  <w:pPr>
                    <w:spacing w:after="0" w:line="240" w:lineRule="auto"/>
                    <w:ind w:right="-165"/>
                    <w:jc w:val="right"/>
                    <w:rPr>
                      <w:color w:val="548DD4" w:themeColor="text2" w:themeTint="99"/>
                      <w:sz w:val="20"/>
                      <w:szCs w:val="20"/>
                    </w:rPr>
                  </w:pPr>
                  <w:r w:rsidRPr="008D33D8">
                    <w:rPr>
                      <w:color w:val="548DD4" w:themeColor="text2" w:themeTint="99"/>
                      <w:sz w:val="20"/>
                      <w:szCs w:val="20"/>
                    </w:rPr>
                    <w:t>Media Contact:</w:t>
                  </w:r>
                </w:p>
                <w:p w:rsidR="008D33D8" w:rsidRPr="008D33D8" w:rsidRDefault="008D33D8" w:rsidP="008C1D9B">
                  <w:pPr>
                    <w:spacing w:after="0" w:line="240" w:lineRule="auto"/>
                    <w:ind w:right="-165"/>
                    <w:jc w:val="right"/>
                    <w:rPr>
                      <w:color w:val="000000" w:themeColor="text1"/>
                      <w:sz w:val="20"/>
                      <w:szCs w:val="20"/>
                    </w:rPr>
                  </w:pPr>
                  <w:r w:rsidRPr="008D33D8">
                    <w:rPr>
                      <w:color w:val="000000" w:themeColor="text1"/>
                      <w:sz w:val="20"/>
                      <w:szCs w:val="20"/>
                    </w:rPr>
                    <w:t>Sherry G. Kerr</w:t>
                  </w:r>
                </w:p>
                <w:p w:rsidR="008D33D8" w:rsidRPr="008D33D8" w:rsidRDefault="00D36B5B" w:rsidP="008C1D9B">
                  <w:pPr>
                    <w:spacing w:after="0" w:line="240" w:lineRule="auto"/>
                    <w:ind w:right="-165"/>
                    <w:jc w:val="right"/>
                    <w:rPr>
                      <w:color w:val="000000" w:themeColor="text1"/>
                      <w:sz w:val="20"/>
                      <w:szCs w:val="20"/>
                    </w:rPr>
                  </w:pPr>
                  <w:hyperlink r:id="rId4" w:history="1">
                    <w:r w:rsidR="008D33D8" w:rsidRPr="008D33D8">
                      <w:rPr>
                        <w:rStyle w:val="Hyperlink"/>
                        <w:color w:val="000000" w:themeColor="text1"/>
                        <w:sz w:val="20"/>
                        <w:szCs w:val="20"/>
                      </w:rPr>
                      <w:t>skerr@sssfonline.com</w:t>
                    </w:r>
                  </w:hyperlink>
                </w:p>
                <w:p w:rsidR="008D33D8" w:rsidRDefault="008D33D8" w:rsidP="008C1D9B">
                  <w:pPr>
                    <w:spacing w:after="0" w:line="240" w:lineRule="auto"/>
                    <w:ind w:right="-165"/>
                    <w:jc w:val="right"/>
                    <w:rPr>
                      <w:color w:val="548DD4" w:themeColor="text2" w:themeTint="99"/>
                      <w:sz w:val="20"/>
                      <w:szCs w:val="20"/>
                    </w:rPr>
                  </w:pPr>
                  <w:r w:rsidRPr="008D33D8">
                    <w:rPr>
                      <w:color w:val="000000" w:themeColor="text1"/>
                      <w:sz w:val="20"/>
                      <w:szCs w:val="20"/>
                    </w:rPr>
                    <w:t>256-333-0234</w:t>
                  </w:r>
                </w:p>
                <w:p w:rsidR="008D33D8" w:rsidRPr="008D33D8" w:rsidRDefault="008D33D8" w:rsidP="008D33D8">
                  <w:pPr>
                    <w:spacing w:line="240" w:lineRule="auto"/>
                    <w:jc w:val="right"/>
                    <w:rPr>
                      <w:color w:val="548DD4" w:themeColor="text2" w:themeTint="99"/>
                      <w:sz w:val="20"/>
                      <w:szCs w:val="20"/>
                    </w:rPr>
                  </w:pPr>
                </w:p>
                <w:p w:rsidR="008D33D8" w:rsidRPr="008D33D8" w:rsidRDefault="008D33D8" w:rsidP="008D33D8">
                  <w:pPr>
                    <w:jc w:val="center"/>
                    <w:rPr>
                      <w:sz w:val="20"/>
                      <w:szCs w:val="20"/>
                    </w:rPr>
                  </w:pPr>
                </w:p>
              </w:txbxContent>
            </v:textbox>
          </v:shape>
        </w:pict>
      </w:r>
      <w:r w:rsidR="008D33D8">
        <w:rPr>
          <w:rFonts w:ascii="Times New Roman" w:hAnsi="Times New Roman" w:cs="Times New Roman"/>
          <w:noProof/>
          <w:sz w:val="28"/>
          <w:szCs w:val="28"/>
        </w:rPr>
        <w:drawing>
          <wp:inline distT="0" distB="0" distL="0" distR="0">
            <wp:extent cx="1828800" cy="1709928"/>
            <wp:effectExtent l="19050" t="0" r="0" b="0"/>
            <wp:docPr id="1" name="Picture 0" descr="SPP log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logo-200.jpg"/>
                    <pic:cNvPicPr/>
                  </pic:nvPicPr>
                  <pic:blipFill>
                    <a:blip r:embed="rId5" cstate="print"/>
                    <a:stretch>
                      <a:fillRect/>
                    </a:stretch>
                  </pic:blipFill>
                  <pic:spPr>
                    <a:xfrm>
                      <a:off x="0" y="0"/>
                      <a:ext cx="1828800" cy="1709928"/>
                    </a:xfrm>
                    <a:prstGeom prst="rect">
                      <a:avLst/>
                    </a:prstGeom>
                  </pic:spPr>
                </pic:pic>
              </a:graphicData>
            </a:graphic>
          </wp:inline>
        </w:drawing>
      </w:r>
    </w:p>
    <w:p w:rsidR="008C1D9B" w:rsidRDefault="008C1D9B" w:rsidP="008C1D9B">
      <w:pPr>
        <w:pStyle w:val="NoSpacing"/>
        <w:jc w:val="right"/>
        <w:rPr>
          <w:rStyle w:val="Strong"/>
          <w:rFonts w:ascii="Arial" w:hAnsi="Arial" w:cs="Arial"/>
          <w:b w:val="0"/>
          <w:bCs w:val="0"/>
        </w:rPr>
      </w:pPr>
      <w:r w:rsidRPr="008C1D9B">
        <w:rPr>
          <w:rStyle w:val="Strong"/>
          <w:rFonts w:ascii="Arial" w:hAnsi="Arial" w:cs="Arial"/>
          <w:b w:val="0"/>
          <w:bCs w:val="0"/>
        </w:rPr>
        <w:t>For Immediate Release</w:t>
      </w:r>
    </w:p>
    <w:p w:rsidR="008C1D9B" w:rsidRPr="008C1D9B" w:rsidRDefault="008C1D9B" w:rsidP="008C1D9B">
      <w:pPr>
        <w:pStyle w:val="NoSpacing"/>
        <w:jc w:val="right"/>
        <w:rPr>
          <w:rStyle w:val="Strong"/>
          <w:rFonts w:ascii="Arial" w:hAnsi="Arial" w:cs="Arial"/>
          <w:b w:val="0"/>
          <w:bCs w:val="0"/>
        </w:rPr>
      </w:pPr>
    </w:p>
    <w:p w:rsidR="008C1D9B" w:rsidRDefault="008C1D9B" w:rsidP="008C1D9B">
      <w:pPr>
        <w:pStyle w:val="NoSpacing"/>
        <w:rPr>
          <w:rStyle w:val="Strong"/>
          <w:rFonts w:ascii="Arial" w:hAnsi="Arial" w:cs="Arial"/>
          <w:bCs w:val="0"/>
          <w:sz w:val="36"/>
          <w:szCs w:val="36"/>
        </w:rPr>
      </w:pPr>
    </w:p>
    <w:p w:rsidR="001E0D16" w:rsidRPr="00A36D35" w:rsidRDefault="001E0D16" w:rsidP="001E0D16">
      <w:pPr>
        <w:jc w:val="center"/>
        <w:rPr>
          <w:rFonts w:ascii="Arial" w:hAnsi="Arial" w:cs="Arial"/>
          <w:b/>
          <w:sz w:val="32"/>
          <w:szCs w:val="32"/>
        </w:rPr>
      </w:pPr>
      <w:r w:rsidRPr="00A36D35">
        <w:rPr>
          <w:rFonts w:ascii="Arial" w:hAnsi="Arial" w:cs="Arial"/>
          <w:b/>
          <w:sz w:val="32"/>
          <w:szCs w:val="32"/>
        </w:rPr>
        <w:t>GLOCK</w:t>
      </w:r>
      <w:r>
        <w:rPr>
          <w:rFonts w:ascii="Arial" w:hAnsi="Arial" w:cs="Arial"/>
          <w:b/>
          <w:sz w:val="32"/>
          <w:szCs w:val="32"/>
        </w:rPr>
        <w:t>, Inc.</w:t>
      </w:r>
      <w:r w:rsidRPr="00A36D35">
        <w:rPr>
          <w:rFonts w:ascii="Arial" w:hAnsi="Arial" w:cs="Arial"/>
          <w:b/>
          <w:sz w:val="32"/>
          <w:szCs w:val="32"/>
        </w:rPr>
        <w:t xml:space="preserve"> Donates $25,000 to Scholastic Shooting Sports Foundation to Benefit Scholastic Pistol Program</w:t>
      </w:r>
    </w:p>
    <w:p w:rsidR="001E0D16" w:rsidRDefault="001E0D16" w:rsidP="001E0D16">
      <w:pPr>
        <w:rPr>
          <w:rFonts w:ascii="Arial" w:hAnsi="Arial" w:cs="Arial"/>
        </w:rPr>
      </w:pPr>
    </w:p>
    <w:p w:rsidR="001E0D16" w:rsidRPr="00A36D35" w:rsidRDefault="001E0D16" w:rsidP="001E0D16">
      <w:pPr>
        <w:rPr>
          <w:rFonts w:ascii="Arial" w:hAnsi="Arial" w:cs="Arial"/>
        </w:rPr>
      </w:pPr>
      <w:r w:rsidRPr="001E0D16">
        <w:rPr>
          <w:rStyle w:val="Strong"/>
          <w:rFonts w:ascii="Arial" w:hAnsi="Arial" w:cs="Arial"/>
          <w:bCs w:val="0"/>
        </w:rPr>
        <w:t>SAN ANTONIO</w:t>
      </w:r>
      <w:r w:rsidRPr="001E0D16">
        <w:rPr>
          <w:rStyle w:val="Strong"/>
          <w:rFonts w:ascii="Arial" w:hAnsi="Arial" w:cs="Arial"/>
          <w:bCs w:val="0"/>
        </w:rPr>
        <w:t>, Te</w:t>
      </w:r>
      <w:r w:rsidRPr="001E0D16">
        <w:rPr>
          <w:rStyle w:val="Strong"/>
          <w:rFonts w:ascii="Arial" w:hAnsi="Arial" w:cs="Arial"/>
          <w:bCs w:val="0"/>
        </w:rPr>
        <w:t>xas</w:t>
      </w:r>
      <w:r w:rsidRPr="001E0D16">
        <w:rPr>
          <w:rStyle w:val="Strong"/>
          <w:rFonts w:ascii="Arial" w:hAnsi="Arial" w:cs="Arial"/>
          <w:bCs w:val="0"/>
        </w:rPr>
        <w:t xml:space="preserve"> (</w:t>
      </w:r>
      <w:r w:rsidRPr="001E0D16">
        <w:rPr>
          <w:rStyle w:val="Strong"/>
          <w:rFonts w:ascii="Arial" w:hAnsi="Arial" w:cs="Arial"/>
          <w:bCs w:val="0"/>
        </w:rPr>
        <w:t>April 16, 2015</w:t>
      </w:r>
      <w:r w:rsidRPr="001E0D16">
        <w:rPr>
          <w:rStyle w:val="Strong"/>
          <w:rFonts w:ascii="Arial" w:hAnsi="Arial" w:cs="Arial"/>
          <w:bCs w:val="0"/>
        </w:rPr>
        <w:t>)</w:t>
      </w:r>
      <w:r w:rsidRPr="008C1D9B">
        <w:rPr>
          <w:rStyle w:val="apple-converted-space"/>
          <w:rFonts w:ascii="Arial" w:hAnsi="Arial" w:cs="Arial"/>
          <w:bCs/>
        </w:rPr>
        <w:t> </w:t>
      </w:r>
      <w:r w:rsidRPr="008C1D9B">
        <w:rPr>
          <w:rFonts w:ascii="Arial" w:hAnsi="Arial" w:cs="Arial"/>
          <w:bCs/>
        </w:rPr>
        <w:t xml:space="preserve">-- </w:t>
      </w:r>
      <w:r w:rsidRPr="00A36D35">
        <w:rPr>
          <w:rFonts w:ascii="Arial" w:hAnsi="Arial" w:cs="Arial"/>
        </w:rPr>
        <w:t xml:space="preserve">GLOCK, Inc. has made a $25,000 donation to the Scholastic Shooting Sports Foundation (SSSF) to benefit its </w:t>
      </w:r>
      <w:hyperlink r:id="rId6" w:history="1">
        <w:r w:rsidRPr="00D36B5B">
          <w:rPr>
            <w:rStyle w:val="Hyperlink"/>
            <w:rFonts w:ascii="Arial" w:hAnsi="Arial" w:cs="Arial"/>
          </w:rPr>
          <w:t>Scholastic Pistol Program</w:t>
        </w:r>
      </w:hyperlink>
      <w:r w:rsidRPr="00A36D35">
        <w:rPr>
          <w:rFonts w:ascii="Arial" w:hAnsi="Arial" w:cs="Arial"/>
        </w:rPr>
        <w:t xml:space="preserve"> (SPP). The donation was presented to SSSF at last week’s NRA Annual Meetings </w:t>
      </w:r>
      <w:r>
        <w:rPr>
          <w:rFonts w:ascii="Arial" w:hAnsi="Arial" w:cs="Arial"/>
        </w:rPr>
        <w:t xml:space="preserve">and Exhibits </w:t>
      </w:r>
      <w:r w:rsidRPr="00A36D35">
        <w:rPr>
          <w:rFonts w:ascii="Arial" w:hAnsi="Arial" w:cs="Arial"/>
        </w:rPr>
        <w:t>in Nashville, Tennessee.</w:t>
      </w:r>
    </w:p>
    <w:p w:rsidR="001E0D16" w:rsidRPr="00A36D35" w:rsidRDefault="00D36B5B" w:rsidP="001E0D16">
      <w:pPr>
        <w:rPr>
          <w:rFonts w:ascii="Arial" w:hAnsi="Arial" w:cs="Arial"/>
        </w:rPr>
      </w:pPr>
      <w:hyperlink r:id="rId7" w:history="1">
        <w:r w:rsidR="001E0D16" w:rsidRPr="00D36B5B">
          <w:rPr>
            <w:rStyle w:val="Hyperlink"/>
            <w:rFonts w:ascii="Arial" w:hAnsi="Arial" w:cs="Arial"/>
          </w:rPr>
          <w:t>GLOCK</w:t>
        </w:r>
      </w:hyperlink>
      <w:r w:rsidR="001E0D16" w:rsidRPr="00A36D35">
        <w:rPr>
          <w:rFonts w:ascii="Arial" w:hAnsi="Arial" w:cs="Arial"/>
        </w:rPr>
        <w:t xml:space="preserve"> was one of the founding partners of the Scholastic Pistol Program when SSSF started the program in 2012 and has supported the program since with its products and participation. </w:t>
      </w:r>
    </w:p>
    <w:p w:rsidR="001E0D16" w:rsidRPr="00A36D35" w:rsidRDefault="001E0D16" w:rsidP="001E0D16">
      <w:pPr>
        <w:rPr>
          <w:rFonts w:ascii="Arial" w:hAnsi="Arial" w:cs="Arial"/>
        </w:rPr>
      </w:pPr>
      <w:r w:rsidRPr="00A36D35">
        <w:rPr>
          <w:rFonts w:ascii="Arial" w:hAnsi="Arial" w:cs="Arial"/>
        </w:rPr>
        <w:t xml:space="preserve">Ed Fitzgerald, Special Projects Manager at GLOCK, Inc., is a member of SSSF’s Board of Directors and attends many SPP matches, not only to represent GLOCK, but also to work with the athletes and coaches and to assist with the operation of the events. Fitzgerald even travels to many matches throughout the South with a complete SPP/Action Target set-up for ranges that need targets for SPP events.  </w:t>
      </w:r>
    </w:p>
    <w:p w:rsidR="001E0D16" w:rsidRPr="00A36D35" w:rsidRDefault="001E0D16" w:rsidP="001E0D16">
      <w:pPr>
        <w:rPr>
          <w:rFonts w:ascii="Arial" w:hAnsi="Arial" w:cs="Arial"/>
        </w:rPr>
      </w:pPr>
      <w:r w:rsidRPr="00A36D35">
        <w:rPr>
          <w:rFonts w:ascii="Arial" w:hAnsi="Arial" w:cs="Arial"/>
        </w:rPr>
        <w:t xml:space="preserve">“GLOCK understands the importance of industry leadership in the promotion of a safe and effective way of introducing the concepts of basic competitive shooting to young men and women who are just starting out,” said Fitzgerald. “As the industry embraces this concept of supporting our young competitors, we will continue our efforts to lead the way in supporting the Scholastic Shooting Sports Foundation.” </w:t>
      </w:r>
    </w:p>
    <w:p w:rsidR="001E0D16" w:rsidRPr="00A36D35" w:rsidRDefault="001E0D16" w:rsidP="001E0D16">
      <w:pPr>
        <w:rPr>
          <w:rFonts w:ascii="Arial" w:hAnsi="Arial" w:cs="Arial"/>
        </w:rPr>
      </w:pPr>
      <w:r w:rsidRPr="00A36D35">
        <w:rPr>
          <w:rFonts w:ascii="Arial" w:hAnsi="Arial" w:cs="Arial"/>
        </w:rPr>
        <w:t xml:space="preserve">In addition to the growth of the national program through GLOCK’s financial support, product donations, and loaner guns, </w:t>
      </w:r>
      <w:r>
        <w:rPr>
          <w:rFonts w:ascii="Arial" w:hAnsi="Arial" w:cs="Arial"/>
        </w:rPr>
        <w:t xml:space="preserve">the company’s generosity makes it possible for </w:t>
      </w:r>
      <w:r w:rsidRPr="00A36D35">
        <w:rPr>
          <w:rFonts w:ascii="Arial" w:hAnsi="Arial" w:cs="Arial"/>
        </w:rPr>
        <w:t>many SPP teams to have sufficient guns for competitors’ use and to raise funds for team expenses</w:t>
      </w:r>
      <w:r>
        <w:rPr>
          <w:rFonts w:ascii="Arial" w:hAnsi="Arial" w:cs="Arial"/>
        </w:rPr>
        <w:t>.</w:t>
      </w:r>
      <w:r w:rsidRPr="00A36D35">
        <w:rPr>
          <w:rFonts w:ascii="Arial" w:hAnsi="Arial" w:cs="Arial"/>
        </w:rPr>
        <w:t xml:space="preserve"> The company also offers special pricing for SPP teams that allows team dollars to go further. </w:t>
      </w:r>
    </w:p>
    <w:p w:rsidR="001E0D16" w:rsidRPr="00A36D35" w:rsidRDefault="001E0D16" w:rsidP="001E0D16">
      <w:pPr>
        <w:rPr>
          <w:rFonts w:ascii="Arial" w:hAnsi="Arial" w:cs="Arial"/>
        </w:rPr>
      </w:pPr>
      <w:r w:rsidRPr="00A36D35">
        <w:rPr>
          <w:rFonts w:ascii="Arial" w:hAnsi="Arial" w:cs="Arial"/>
        </w:rPr>
        <w:t>“The Scholastic Shooting Sports Foundation is honored to receive this major gift from GLOCK,” said Ben Berka, SSSF President and Executive Director. “With their support, we are able to further strengthen and grow our Scholastic Pistol Program at the grassroots level and provide local teams with the education, support, and resources to run successful programs.”</w:t>
      </w:r>
    </w:p>
    <w:p w:rsidR="001E0D16" w:rsidRPr="00A36D35" w:rsidRDefault="001E0D16" w:rsidP="001E0D16">
      <w:pPr>
        <w:rPr>
          <w:rFonts w:ascii="Arial" w:hAnsi="Arial" w:cs="Arial"/>
        </w:rPr>
      </w:pPr>
    </w:p>
    <w:p w:rsidR="001E0D16" w:rsidRPr="00A36D35" w:rsidRDefault="001E0D16" w:rsidP="001E0D16">
      <w:pPr>
        <w:rPr>
          <w:rFonts w:ascii="Arial" w:hAnsi="Arial" w:cs="Arial"/>
          <w:b/>
          <w:i/>
          <w:u w:val="single"/>
        </w:rPr>
      </w:pPr>
      <w:r w:rsidRPr="00A36D35">
        <w:rPr>
          <w:rFonts w:ascii="Arial" w:hAnsi="Arial" w:cs="Arial"/>
          <w:b/>
          <w:i/>
          <w:u w:val="single"/>
        </w:rPr>
        <w:lastRenderedPageBreak/>
        <w:t>About the Scholastic Shooting Sports Foundation</w:t>
      </w:r>
    </w:p>
    <w:p w:rsidR="001E0D16" w:rsidRPr="00A36D35" w:rsidRDefault="001E0D16" w:rsidP="001E0D16">
      <w:pPr>
        <w:pStyle w:val="NoSpacing"/>
        <w:spacing w:line="276" w:lineRule="auto"/>
        <w:rPr>
          <w:rFonts w:ascii="Arial" w:hAnsi="Arial" w:cs="Arial"/>
        </w:rPr>
      </w:pPr>
      <w:r w:rsidRPr="00A36D35">
        <w:rPr>
          <w:rFonts w:ascii="Arial" w:hAnsi="Arial" w:cs="Arial"/>
        </w:rPr>
        <w:t>The Scholastic Shooting Sports Foundation (SSSF) is responsible for all aspects of the Scholastic Clay Target Program (SCTP) and Scholastic Pistol Program (SPP) across the United States. SCTP and SPP are youth development programs</w:t>
      </w:r>
      <w:r>
        <w:rPr>
          <w:rFonts w:ascii="Arial" w:hAnsi="Arial" w:cs="Arial"/>
        </w:rPr>
        <w:t xml:space="preserve"> i</w:t>
      </w:r>
      <w:r w:rsidRPr="00A36D35">
        <w:rPr>
          <w:rFonts w:ascii="Arial" w:hAnsi="Arial" w:cs="Arial"/>
        </w:rPr>
        <w:t xml:space="preserve">n which adult coaches and volunteers use shooting sports to teach and to demonstrate sportsmanship, responsibility, honesty, ethics, integrity, teamwork, and other positive life skills. To learn more about SCTP or SPP, call </w:t>
      </w:r>
      <w:r w:rsidRPr="00A36D35">
        <w:rPr>
          <w:rFonts w:ascii="Arial" w:hAnsi="Arial" w:cs="Arial"/>
          <w:bCs/>
        </w:rPr>
        <w:t xml:space="preserve">210-448-8946 or visit </w:t>
      </w:r>
      <w:hyperlink r:id="rId8" w:history="1">
        <w:r w:rsidRPr="00FF035F">
          <w:rPr>
            <w:rStyle w:val="Hyperlink"/>
            <w:rFonts w:ascii="Arial" w:hAnsi="Arial" w:cs="Arial"/>
            <w:bCs/>
          </w:rPr>
          <w:t>http://www.sssfonline.org</w:t>
        </w:r>
      </w:hyperlink>
      <w:r w:rsidRPr="00A36D35">
        <w:rPr>
          <w:rFonts w:ascii="Arial" w:hAnsi="Arial" w:cs="Arial"/>
          <w:bCs/>
        </w:rPr>
        <w:t xml:space="preserve">. </w:t>
      </w:r>
    </w:p>
    <w:p w:rsidR="001E0D16" w:rsidRDefault="001E0D16" w:rsidP="001E0D16">
      <w:pPr>
        <w:rPr>
          <w:rFonts w:ascii="Arial" w:hAnsi="Arial" w:cs="Arial"/>
        </w:rPr>
      </w:pPr>
    </w:p>
    <w:p w:rsidR="001E0D16" w:rsidRPr="00A36D35" w:rsidRDefault="001E0D16" w:rsidP="001E0D16">
      <w:pPr>
        <w:rPr>
          <w:rFonts w:ascii="Arial" w:hAnsi="Arial" w:cs="Arial"/>
          <w:b/>
          <w:i/>
          <w:u w:val="single"/>
        </w:rPr>
      </w:pPr>
      <w:r w:rsidRPr="00A36D35">
        <w:rPr>
          <w:rFonts w:ascii="Arial" w:hAnsi="Arial" w:cs="Arial"/>
          <w:b/>
          <w:i/>
          <w:u w:val="single"/>
        </w:rPr>
        <w:t>About GLOCK, Inc.</w:t>
      </w:r>
    </w:p>
    <w:p w:rsidR="001E0D16" w:rsidRDefault="001E0D16" w:rsidP="001E0D16">
      <w:pPr>
        <w:rPr>
          <w:rFonts w:ascii="Arial" w:hAnsi="Arial" w:cs="Arial"/>
        </w:rPr>
      </w:pPr>
      <w:r w:rsidRPr="00A36D35">
        <w:rPr>
          <w:rFonts w:ascii="Arial" w:hAnsi="Arial" w:cs="Arial"/>
        </w:rPr>
        <w:t>The GLOCK GROUP is a leading global manufacturer of pistols and accessories whose firearms are the choice of approximately 65 percent of agencies within the United States. Austrian-engineered, the group has manufacturing facilities in the United States and Austria. Based in Smyrna, Ga., GLOCK, Inc. is an advocate for our nation's law enforcement and military personnel, as well as all citizens' Second Amendment right to bear arms. For more information, visit </w:t>
      </w:r>
      <w:hyperlink r:id="rId9" w:history="1">
        <w:r w:rsidRPr="00FF035F">
          <w:rPr>
            <w:rStyle w:val="Hyperlink"/>
            <w:rFonts w:ascii="Arial" w:hAnsi="Arial" w:cs="Arial"/>
          </w:rPr>
          <w:t>http://us.GLOCK.com/</w:t>
        </w:r>
      </w:hyperlink>
      <w:r w:rsidRPr="00A36D35">
        <w:rPr>
          <w:rFonts w:ascii="Arial" w:hAnsi="Arial" w:cs="Arial"/>
        </w:rPr>
        <w:t xml:space="preserve">. </w:t>
      </w:r>
    </w:p>
    <w:p w:rsidR="00D36B5B" w:rsidRDefault="00D36B5B" w:rsidP="001E0D16">
      <w:pPr>
        <w:rPr>
          <w:rFonts w:ascii="Arial" w:hAnsi="Arial" w:cs="Arial"/>
        </w:rPr>
      </w:pPr>
      <w:r>
        <w:rPr>
          <w:rFonts w:ascii="Arial" w:hAnsi="Arial" w:cs="Arial"/>
        </w:rPr>
        <w:t>###</w:t>
      </w:r>
      <w:bookmarkStart w:id="0" w:name="_GoBack"/>
      <w:bookmarkEnd w:id="0"/>
    </w:p>
    <w:p w:rsidR="00D36B5B" w:rsidRDefault="00D36B5B" w:rsidP="001E0D16">
      <w:pPr>
        <w:rPr>
          <w:rFonts w:ascii="Arial" w:hAnsi="Arial" w:cs="Arial"/>
        </w:rPr>
      </w:pPr>
    </w:p>
    <w:p w:rsidR="00D36B5B" w:rsidRPr="00D36B5B" w:rsidRDefault="00D36B5B" w:rsidP="001E0D16">
      <w:pPr>
        <w:rPr>
          <w:rFonts w:ascii="Arial" w:hAnsi="Arial" w:cs="Arial"/>
        </w:rPr>
      </w:pPr>
      <w:r w:rsidRPr="00D36B5B">
        <w:rPr>
          <w:rFonts w:ascii="Arial" w:hAnsi="Arial" w:cs="Arial"/>
          <w:b/>
        </w:rPr>
        <w:t>Photo Caption:</w:t>
      </w:r>
      <w:r>
        <w:rPr>
          <w:rFonts w:ascii="Arial" w:hAnsi="Arial" w:cs="Arial"/>
          <w:b/>
        </w:rPr>
        <w:t xml:space="preserve">  </w:t>
      </w:r>
      <w:r>
        <w:rPr>
          <w:rFonts w:ascii="Arial" w:hAnsi="Arial" w:cs="Arial"/>
        </w:rPr>
        <w:t>GLOCK representatives presented a check for $25,000 to the SSSF at last week’s NRA Annual Meetings and Exhibits. Left to right: Scott Moore, SPP National Director; R. Lee “The Gunny” Ermey; Josh Dorsey, GLOCK Vice President of Operations and Sales; and Ben Berka, SSSF President and Executive Director.</w:t>
      </w:r>
    </w:p>
    <w:p w:rsidR="00D36B5B" w:rsidRDefault="00D36B5B" w:rsidP="001E0D16">
      <w:pPr>
        <w:rPr>
          <w:rFonts w:ascii="Arial" w:hAnsi="Arial" w:cs="Arial"/>
        </w:rPr>
      </w:pPr>
    </w:p>
    <w:p w:rsidR="00D36B5B" w:rsidRPr="00A36D35" w:rsidRDefault="00D36B5B" w:rsidP="001E0D16">
      <w:pPr>
        <w:rPr>
          <w:rFonts w:ascii="Arial" w:hAnsi="Arial" w:cs="Arial"/>
        </w:rPr>
      </w:pPr>
      <w:r w:rsidRPr="00D36B5B">
        <w:rPr>
          <w:rFonts w:ascii="Arial" w:hAnsi="Arial" w:cs="Arial"/>
          <w:b/>
        </w:rPr>
        <w:t>Media Contact:</w:t>
      </w:r>
      <w:r>
        <w:rPr>
          <w:rFonts w:ascii="Arial" w:hAnsi="Arial" w:cs="Arial"/>
        </w:rPr>
        <w:t xml:space="preserve">  Sherry Kerr, 256-333-0234, skerr@sssfonline.com</w:t>
      </w:r>
    </w:p>
    <w:p w:rsidR="001E0D16" w:rsidRPr="00A36D35" w:rsidRDefault="001E0D16" w:rsidP="001E0D16">
      <w:pPr>
        <w:rPr>
          <w:rFonts w:ascii="Arial" w:hAnsi="Arial" w:cs="Arial"/>
        </w:rPr>
      </w:pPr>
    </w:p>
    <w:p w:rsidR="008176F7" w:rsidRPr="00F87ACB" w:rsidRDefault="008176F7" w:rsidP="00D36B5B">
      <w:pPr>
        <w:pStyle w:val="Heading1"/>
        <w:spacing w:before="0" w:after="150" w:line="390" w:lineRule="atLeast"/>
        <w:rPr>
          <w:rFonts w:ascii="Arial" w:hAnsi="Arial" w:cs="Arial"/>
        </w:rPr>
      </w:pPr>
    </w:p>
    <w:sectPr w:rsidR="008176F7" w:rsidRPr="00F87ACB" w:rsidSect="008D33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694F"/>
    <w:rsid w:val="000104A7"/>
    <w:rsid w:val="00104A9D"/>
    <w:rsid w:val="001C167D"/>
    <w:rsid w:val="001E0D16"/>
    <w:rsid w:val="0025267E"/>
    <w:rsid w:val="0026694F"/>
    <w:rsid w:val="0028361D"/>
    <w:rsid w:val="002A1CB2"/>
    <w:rsid w:val="003B09DB"/>
    <w:rsid w:val="003C417C"/>
    <w:rsid w:val="00411088"/>
    <w:rsid w:val="0044701A"/>
    <w:rsid w:val="005056E1"/>
    <w:rsid w:val="0050716F"/>
    <w:rsid w:val="00662192"/>
    <w:rsid w:val="00676C37"/>
    <w:rsid w:val="006A5D52"/>
    <w:rsid w:val="00715DBC"/>
    <w:rsid w:val="00746A6F"/>
    <w:rsid w:val="00756EE9"/>
    <w:rsid w:val="007579FF"/>
    <w:rsid w:val="008176F7"/>
    <w:rsid w:val="00823D7B"/>
    <w:rsid w:val="00877F1A"/>
    <w:rsid w:val="00886B7B"/>
    <w:rsid w:val="008C1D9B"/>
    <w:rsid w:val="008D33D8"/>
    <w:rsid w:val="00935431"/>
    <w:rsid w:val="009535C3"/>
    <w:rsid w:val="00982DA2"/>
    <w:rsid w:val="00A10DD8"/>
    <w:rsid w:val="00A16AF1"/>
    <w:rsid w:val="00A41840"/>
    <w:rsid w:val="00A840BB"/>
    <w:rsid w:val="00CA0744"/>
    <w:rsid w:val="00CB3422"/>
    <w:rsid w:val="00D36B5B"/>
    <w:rsid w:val="00DB539D"/>
    <w:rsid w:val="00F35F29"/>
    <w:rsid w:val="00F37AEA"/>
    <w:rsid w:val="00F821D9"/>
    <w:rsid w:val="00F87ACB"/>
    <w:rsid w:val="00FB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320270-1ABB-4CA7-9162-E7822A39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EA"/>
  </w:style>
  <w:style w:type="paragraph" w:styleId="Heading1">
    <w:name w:val="heading 1"/>
    <w:basedOn w:val="Normal"/>
    <w:next w:val="Normal"/>
    <w:link w:val="Heading1Char"/>
    <w:uiPriority w:val="9"/>
    <w:qFormat/>
    <w:rsid w:val="008C1D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A5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94F"/>
    <w:pPr>
      <w:spacing w:after="0" w:line="240" w:lineRule="auto"/>
    </w:pPr>
  </w:style>
  <w:style w:type="character" w:styleId="Hyperlink">
    <w:name w:val="Hyperlink"/>
    <w:basedOn w:val="DefaultParagraphFont"/>
    <w:uiPriority w:val="99"/>
    <w:unhideWhenUsed/>
    <w:rsid w:val="006A5D52"/>
    <w:rPr>
      <w:color w:val="0000FF"/>
      <w:u w:val="single"/>
    </w:rPr>
  </w:style>
  <w:style w:type="character" w:customStyle="1" w:styleId="Heading2Char">
    <w:name w:val="Heading 2 Char"/>
    <w:basedOn w:val="DefaultParagraphFont"/>
    <w:link w:val="Heading2"/>
    <w:uiPriority w:val="9"/>
    <w:rsid w:val="006A5D52"/>
    <w:rPr>
      <w:rFonts w:ascii="Times New Roman" w:eastAsia="Times New Roman" w:hAnsi="Times New Roman" w:cs="Times New Roman"/>
      <w:b/>
      <w:bCs/>
      <w:sz w:val="36"/>
      <w:szCs w:val="36"/>
    </w:rPr>
  </w:style>
  <w:style w:type="paragraph" w:customStyle="1" w:styleId="yiv5441444735msonormal">
    <w:name w:val="yiv5441444735msonormal"/>
    <w:basedOn w:val="Normal"/>
    <w:rsid w:val="00FB26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D8"/>
    <w:rPr>
      <w:rFonts w:ascii="Segoe UI" w:hAnsi="Segoe UI" w:cs="Segoe UI"/>
      <w:sz w:val="18"/>
      <w:szCs w:val="18"/>
    </w:rPr>
  </w:style>
  <w:style w:type="character" w:customStyle="1" w:styleId="Heading1Char">
    <w:name w:val="Heading 1 Char"/>
    <w:basedOn w:val="DefaultParagraphFont"/>
    <w:link w:val="Heading1"/>
    <w:uiPriority w:val="9"/>
    <w:rsid w:val="008C1D9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8C1D9B"/>
    <w:rPr>
      <w:b/>
      <w:bCs/>
    </w:rPr>
  </w:style>
  <w:style w:type="character" w:customStyle="1" w:styleId="apple-converted-space">
    <w:name w:val="apple-converted-space"/>
    <w:basedOn w:val="DefaultParagraphFont"/>
    <w:rsid w:val="008C1D9B"/>
  </w:style>
  <w:style w:type="character" w:customStyle="1" w:styleId="il">
    <w:name w:val="il"/>
    <w:basedOn w:val="DefaultParagraphFont"/>
    <w:rsid w:val="00D3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2002">
      <w:bodyDiv w:val="1"/>
      <w:marLeft w:val="0"/>
      <w:marRight w:val="0"/>
      <w:marTop w:val="0"/>
      <w:marBottom w:val="0"/>
      <w:divBdr>
        <w:top w:val="none" w:sz="0" w:space="0" w:color="auto"/>
        <w:left w:val="none" w:sz="0" w:space="0" w:color="auto"/>
        <w:bottom w:val="none" w:sz="0" w:space="0" w:color="auto"/>
        <w:right w:val="none" w:sz="0" w:space="0" w:color="auto"/>
      </w:divBdr>
    </w:div>
    <w:div w:id="785929079">
      <w:bodyDiv w:val="1"/>
      <w:marLeft w:val="0"/>
      <w:marRight w:val="0"/>
      <w:marTop w:val="0"/>
      <w:marBottom w:val="0"/>
      <w:divBdr>
        <w:top w:val="none" w:sz="0" w:space="0" w:color="auto"/>
        <w:left w:val="none" w:sz="0" w:space="0" w:color="auto"/>
        <w:bottom w:val="none" w:sz="0" w:space="0" w:color="auto"/>
        <w:right w:val="none" w:sz="0" w:space="0" w:color="auto"/>
      </w:divBdr>
    </w:div>
    <w:div w:id="787816478">
      <w:bodyDiv w:val="1"/>
      <w:marLeft w:val="0"/>
      <w:marRight w:val="0"/>
      <w:marTop w:val="0"/>
      <w:marBottom w:val="0"/>
      <w:divBdr>
        <w:top w:val="none" w:sz="0" w:space="0" w:color="auto"/>
        <w:left w:val="none" w:sz="0" w:space="0" w:color="auto"/>
        <w:bottom w:val="none" w:sz="0" w:space="0" w:color="auto"/>
        <w:right w:val="none" w:sz="0" w:space="0" w:color="auto"/>
      </w:divBdr>
    </w:div>
    <w:div w:id="944533435">
      <w:bodyDiv w:val="1"/>
      <w:marLeft w:val="0"/>
      <w:marRight w:val="0"/>
      <w:marTop w:val="0"/>
      <w:marBottom w:val="0"/>
      <w:divBdr>
        <w:top w:val="none" w:sz="0" w:space="0" w:color="auto"/>
        <w:left w:val="none" w:sz="0" w:space="0" w:color="auto"/>
        <w:bottom w:val="none" w:sz="0" w:space="0" w:color="auto"/>
        <w:right w:val="none" w:sz="0" w:space="0" w:color="auto"/>
      </w:divBdr>
    </w:div>
    <w:div w:id="1354653074">
      <w:bodyDiv w:val="1"/>
      <w:marLeft w:val="0"/>
      <w:marRight w:val="0"/>
      <w:marTop w:val="0"/>
      <w:marBottom w:val="0"/>
      <w:divBdr>
        <w:top w:val="none" w:sz="0" w:space="0" w:color="auto"/>
        <w:left w:val="none" w:sz="0" w:space="0" w:color="auto"/>
        <w:bottom w:val="none" w:sz="0" w:space="0" w:color="auto"/>
        <w:right w:val="none" w:sz="0" w:space="0" w:color="auto"/>
      </w:divBdr>
    </w:div>
    <w:div w:id="1620600157">
      <w:bodyDiv w:val="1"/>
      <w:marLeft w:val="0"/>
      <w:marRight w:val="0"/>
      <w:marTop w:val="0"/>
      <w:marBottom w:val="0"/>
      <w:divBdr>
        <w:top w:val="none" w:sz="0" w:space="0" w:color="auto"/>
        <w:left w:val="none" w:sz="0" w:space="0" w:color="auto"/>
        <w:bottom w:val="none" w:sz="0" w:space="0" w:color="auto"/>
        <w:right w:val="none" w:sz="0" w:space="0" w:color="auto"/>
      </w:divBdr>
    </w:div>
    <w:div w:id="1651403781">
      <w:bodyDiv w:val="1"/>
      <w:marLeft w:val="0"/>
      <w:marRight w:val="0"/>
      <w:marTop w:val="0"/>
      <w:marBottom w:val="0"/>
      <w:divBdr>
        <w:top w:val="none" w:sz="0" w:space="0" w:color="auto"/>
        <w:left w:val="none" w:sz="0" w:space="0" w:color="auto"/>
        <w:bottom w:val="none" w:sz="0" w:space="0" w:color="auto"/>
        <w:right w:val="none" w:sz="0" w:space="0" w:color="auto"/>
      </w:divBdr>
      <w:divsChild>
        <w:div w:id="2049257758">
          <w:marLeft w:val="0"/>
          <w:marRight w:val="0"/>
          <w:marTop w:val="0"/>
          <w:marBottom w:val="0"/>
          <w:divBdr>
            <w:top w:val="none" w:sz="0" w:space="0" w:color="auto"/>
            <w:left w:val="none" w:sz="0" w:space="0" w:color="auto"/>
            <w:bottom w:val="none" w:sz="0" w:space="0" w:color="auto"/>
            <w:right w:val="none" w:sz="0" w:space="0" w:color="auto"/>
          </w:divBdr>
          <w:divsChild>
            <w:div w:id="1742018618">
              <w:marLeft w:val="0"/>
              <w:marRight w:val="0"/>
              <w:marTop w:val="0"/>
              <w:marBottom w:val="0"/>
              <w:divBdr>
                <w:top w:val="none" w:sz="0" w:space="0" w:color="auto"/>
                <w:left w:val="none" w:sz="0" w:space="0" w:color="auto"/>
                <w:bottom w:val="none" w:sz="0" w:space="0" w:color="auto"/>
                <w:right w:val="none" w:sz="0" w:space="0" w:color="auto"/>
              </w:divBdr>
              <w:divsChild>
                <w:div w:id="837891742">
                  <w:marLeft w:val="0"/>
                  <w:marRight w:val="0"/>
                  <w:marTop w:val="0"/>
                  <w:marBottom w:val="0"/>
                  <w:divBdr>
                    <w:top w:val="none" w:sz="0" w:space="0" w:color="auto"/>
                    <w:left w:val="none" w:sz="0" w:space="0" w:color="auto"/>
                    <w:bottom w:val="none" w:sz="0" w:space="0" w:color="auto"/>
                    <w:right w:val="none" w:sz="0" w:space="0" w:color="auto"/>
                  </w:divBdr>
                  <w:divsChild>
                    <w:div w:id="675228293">
                      <w:marLeft w:val="0"/>
                      <w:marRight w:val="0"/>
                      <w:marTop w:val="0"/>
                      <w:marBottom w:val="0"/>
                      <w:divBdr>
                        <w:top w:val="none" w:sz="0" w:space="0" w:color="auto"/>
                        <w:left w:val="none" w:sz="0" w:space="0" w:color="auto"/>
                        <w:bottom w:val="none" w:sz="0" w:space="0" w:color="auto"/>
                        <w:right w:val="none" w:sz="0" w:space="0" w:color="auto"/>
                      </w:divBdr>
                      <w:divsChild>
                        <w:div w:id="998190127">
                          <w:marLeft w:val="0"/>
                          <w:marRight w:val="0"/>
                          <w:marTop w:val="0"/>
                          <w:marBottom w:val="0"/>
                          <w:divBdr>
                            <w:top w:val="none" w:sz="0" w:space="0" w:color="auto"/>
                            <w:left w:val="none" w:sz="0" w:space="0" w:color="auto"/>
                            <w:bottom w:val="none" w:sz="0" w:space="0" w:color="auto"/>
                            <w:right w:val="none" w:sz="0" w:space="0" w:color="auto"/>
                          </w:divBdr>
                          <w:divsChild>
                            <w:div w:id="923880615">
                              <w:marLeft w:val="0"/>
                              <w:marRight w:val="0"/>
                              <w:marTop w:val="0"/>
                              <w:marBottom w:val="0"/>
                              <w:divBdr>
                                <w:top w:val="none" w:sz="0" w:space="0" w:color="auto"/>
                                <w:left w:val="none" w:sz="0" w:space="0" w:color="auto"/>
                                <w:bottom w:val="none" w:sz="0" w:space="0" w:color="auto"/>
                                <w:right w:val="none" w:sz="0" w:space="0" w:color="auto"/>
                              </w:divBdr>
                              <w:divsChild>
                                <w:div w:id="1118910559">
                                  <w:marLeft w:val="0"/>
                                  <w:marRight w:val="0"/>
                                  <w:marTop w:val="0"/>
                                  <w:marBottom w:val="0"/>
                                  <w:divBdr>
                                    <w:top w:val="none" w:sz="0" w:space="0" w:color="auto"/>
                                    <w:left w:val="none" w:sz="0" w:space="0" w:color="auto"/>
                                    <w:bottom w:val="none" w:sz="0" w:space="0" w:color="auto"/>
                                    <w:right w:val="none" w:sz="0" w:space="0" w:color="auto"/>
                                  </w:divBdr>
                                  <w:divsChild>
                                    <w:div w:id="330260638">
                                      <w:marLeft w:val="0"/>
                                      <w:marRight w:val="0"/>
                                      <w:marTop w:val="0"/>
                                      <w:marBottom w:val="0"/>
                                      <w:divBdr>
                                        <w:top w:val="none" w:sz="0" w:space="0" w:color="auto"/>
                                        <w:left w:val="none" w:sz="0" w:space="0" w:color="auto"/>
                                        <w:bottom w:val="none" w:sz="0" w:space="0" w:color="auto"/>
                                        <w:right w:val="none" w:sz="0" w:space="0" w:color="auto"/>
                                      </w:divBdr>
                                      <w:divsChild>
                                        <w:div w:id="1667129324">
                                          <w:marLeft w:val="0"/>
                                          <w:marRight w:val="0"/>
                                          <w:marTop w:val="0"/>
                                          <w:marBottom w:val="0"/>
                                          <w:divBdr>
                                            <w:top w:val="none" w:sz="0" w:space="0" w:color="auto"/>
                                            <w:left w:val="none" w:sz="0" w:space="0" w:color="auto"/>
                                            <w:bottom w:val="none" w:sz="0" w:space="0" w:color="auto"/>
                                            <w:right w:val="none" w:sz="0" w:space="0" w:color="auto"/>
                                          </w:divBdr>
                                          <w:divsChild>
                                            <w:div w:id="611670275">
                                              <w:marLeft w:val="0"/>
                                              <w:marRight w:val="0"/>
                                              <w:marTop w:val="0"/>
                                              <w:marBottom w:val="0"/>
                                              <w:divBdr>
                                                <w:top w:val="none" w:sz="0" w:space="0" w:color="auto"/>
                                                <w:left w:val="none" w:sz="0" w:space="0" w:color="auto"/>
                                                <w:bottom w:val="none" w:sz="0" w:space="0" w:color="auto"/>
                                                <w:right w:val="none" w:sz="0" w:space="0" w:color="auto"/>
                                              </w:divBdr>
                                              <w:divsChild>
                                                <w:div w:id="1369603919">
                                                  <w:marLeft w:val="0"/>
                                                  <w:marRight w:val="0"/>
                                                  <w:marTop w:val="0"/>
                                                  <w:marBottom w:val="0"/>
                                                  <w:divBdr>
                                                    <w:top w:val="none" w:sz="0" w:space="0" w:color="auto"/>
                                                    <w:left w:val="none" w:sz="0" w:space="0" w:color="auto"/>
                                                    <w:bottom w:val="none" w:sz="0" w:space="0" w:color="auto"/>
                                                    <w:right w:val="none" w:sz="0" w:space="0" w:color="auto"/>
                                                  </w:divBdr>
                                                  <w:divsChild>
                                                    <w:div w:id="1733770707">
                                                      <w:marLeft w:val="0"/>
                                                      <w:marRight w:val="0"/>
                                                      <w:marTop w:val="0"/>
                                                      <w:marBottom w:val="0"/>
                                                      <w:divBdr>
                                                        <w:top w:val="none" w:sz="0" w:space="0" w:color="auto"/>
                                                        <w:left w:val="none" w:sz="0" w:space="0" w:color="auto"/>
                                                        <w:bottom w:val="none" w:sz="0" w:space="0" w:color="auto"/>
                                                        <w:right w:val="none" w:sz="0" w:space="0" w:color="auto"/>
                                                      </w:divBdr>
                                                      <w:divsChild>
                                                        <w:div w:id="3538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600560">
      <w:bodyDiv w:val="1"/>
      <w:marLeft w:val="0"/>
      <w:marRight w:val="0"/>
      <w:marTop w:val="0"/>
      <w:marBottom w:val="0"/>
      <w:divBdr>
        <w:top w:val="none" w:sz="0" w:space="0" w:color="auto"/>
        <w:left w:val="none" w:sz="0" w:space="0" w:color="auto"/>
        <w:bottom w:val="none" w:sz="0" w:space="0" w:color="auto"/>
        <w:right w:val="none" w:sz="0" w:space="0" w:color="auto"/>
      </w:divBdr>
    </w:div>
    <w:div w:id="1779718968">
      <w:bodyDiv w:val="1"/>
      <w:marLeft w:val="0"/>
      <w:marRight w:val="0"/>
      <w:marTop w:val="0"/>
      <w:marBottom w:val="0"/>
      <w:divBdr>
        <w:top w:val="none" w:sz="0" w:space="0" w:color="auto"/>
        <w:left w:val="none" w:sz="0" w:space="0" w:color="auto"/>
        <w:bottom w:val="none" w:sz="0" w:space="0" w:color="auto"/>
        <w:right w:val="none" w:sz="0" w:space="0" w:color="auto"/>
      </w:divBdr>
    </w:div>
    <w:div w:id="2057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fonline.org/" TargetMode="External"/><Relationship Id="rId3" Type="http://schemas.openxmlformats.org/officeDocument/2006/relationships/webSettings" Target="webSettings.xml"/><Relationship Id="rId7" Type="http://schemas.openxmlformats.org/officeDocument/2006/relationships/hyperlink" Target="http://us.GLO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fonline.org/scholastic-pistol-program-sp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skerr@sssfonline.com" TargetMode="External"/><Relationship Id="rId9" Type="http://schemas.openxmlformats.org/officeDocument/2006/relationships/hyperlink" Target="http://us.G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Scott Moore</dc:creator>
  <cp:lastModifiedBy>Sherry Kerr</cp:lastModifiedBy>
  <cp:revision>3</cp:revision>
  <cp:lastPrinted>2014-02-04T03:11:00Z</cp:lastPrinted>
  <dcterms:created xsi:type="dcterms:W3CDTF">2015-04-16T21:47:00Z</dcterms:created>
  <dcterms:modified xsi:type="dcterms:W3CDTF">2015-04-16T21:56:00Z</dcterms:modified>
</cp:coreProperties>
</file>